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A70" w:rsidRDefault="00F1376D" w:rsidP="00E40B4E">
      <w:pPr>
        <w:spacing w:after="120"/>
      </w:pPr>
      <w:r>
        <w:rPr>
          <w:noProof/>
          <w:lang w:val="nb-NO" w:eastAsia="nb-NO"/>
        </w:rPr>
        <mc:AlternateContent>
          <mc:Choice Requires="wps">
            <w:drawing>
              <wp:anchor distT="0" distB="0" distL="114300" distR="114300" simplePos="0" relativeHeight="251655680" behindDoc="0" locked="0" layoutInCell="1" allowOverlap="1" wp14:anchorId="4D7FD4DE" wp14:editId="3C1638F7">
                <wp:simplePos x="0" y="0"/>
                <wp:positionH relativeFrom="column">
                  <wp:posOffset>-1558290</wp:posOffset>
                </wp:positionH>
                <wp:positionV relativeFrom="paragraph">
                  <wp:posOffset>15875</wp:posOffset>
                </wp:positionV>
                <wp:extent cx="5598795" cy="819785"/>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819785"/>
                        </a:xfrm>
                        <a:prstGeom prst="rect">
                          <a:avLst/>
                        </a:prstGeom>
                        <a:noFill/>
                        <a:ln w="9525">
                          <a:noFill/>
                          <a:miter lim="800000"/>
                          <a:headEnd/>
                          <a:tailEnd/>
                        </a:ln>
                      </wps:spPr>
                      <wps:txbx>
                        <w:txbxContent>
                          <w:p w:rsidR="008F255C" w:rsidRPr="009A7790" w:rsidRDefault="008227BE" w:rsidP="009A7790">
                            <w:pPr>
                              <w:pStyle w:val="Stil1"/>
                              <w:numPr>
                                <w:ilvl w:val="0"/>
                                <w:numId w:val="0"/>
                              </w:numPr>
                              <w:ind w:left="360"/>
                              <w:rPr>
                                <w:color w:val="00B0F0"/>
                              </w:rPr>
                            </w:pPr>
                            <w:r>
                              <w:rPr>
                                <w:color w:val="00B0F0"/>
                              </w:rPr>
                              <w:t xml:space="preserve">TECDIS </w:t>
                            </w:r>
                            <w:r w:rsidR="004A3A9C">
                              <w:rPr>
                                <w:color w:val="00B0F0"/>
                              </w:rPr>
                              <w:t>Upgrade guide</w:t>
                            </w:r>
                            <w:r w:rsidR="008F255C" w:rsidRPr="009A7790">
                              <w:rPr>
                                <w:color w:val="00B0F0"/>
                              </w:rPr>
                              <w:t xml:space="preserve">: </w:t>
                            </w:r>
                          </w:p>
                          <w:p w:rsidR="008F255C" w:rsidRPr="00F547C9" w:rsidRDefault="004A3A9C" w:rsidP="009A7790">
                            <w:pPr>
                              <w:pStyle w:val="Stil1"/>
                              <w:numPr>
                                <w:ilvl w:val="0"/>
                                <w:numId w:val="0"/>
                              </w:numPr>
                              <w:ind w:left="360"/>
                            </w:pPr>
                            <w:r>
                              <w:t>TECDIS 4.8.3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FD4DE" id="_x0000_t202" coordsize="21600,21600" o:spt="202" path="m,l,21600r21600,l21600,xe">
                <v:stroke joinstyle="miter"/>
                <v:path gradientshapeok="t" o:connecttype="rect"/>
              </v:shapetype>
              <v:shape id="Tekstboks 2" o:spid="_x0000_s1026" type="#_x0000_t202" style="position:absolute;margin-left:-122.7pt;margin-top:1.25pt;width:440.85pt;height:6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" filled="f" stroked="f">
                <v:textbox>
                  <w:txbxContent>
                    <w:p w:rsidR="008F255C" w:rsidRPr="009A7790" w:rsidRDefault="008227BE" w:rsidP="009A7790">
                      <w:pPr>
                        <w:pStyle w:val="Stil1"/>
                        <w:numPr>
                          <w:ilvl w:val="0"/>
                          <w:numId w:val="0"/>
                        </w:numPr>
                        <w:ind w:left="360"/>
                        <w:rPr>
                          <w:color w:val="00B0F0"/>
                        </w:rPr>
                      </w:pPr>
                      <w:r>
                        <w:rPr>
                          <w:color w:val="00B0F0"/>
                        </w:rPr>
                        <w:t xml:space="preserve">TECDIS </w:t>
                      </w:r>
                      <w:r w:rsidR="004A3A9C">
                        <w:rPr>
                          <w:color w:val="00B0F0"/>
                        </w:rPr>
                        <w:t>Upgrade guide</w:t>
                      </w:r>
                      <w:r w:rsidR="008F255C" w:rsidRPr="009A7790">
                        <w:rPr>
                          <w:color w:val="00B0F0"/>
                        </w:rPr>
                        <w:t xml:space="preserve">: </w:t>
                      </w:r>
                    </w:p>
                    <w:p w:rsidR="008F255C" w:rsidRPr="00F547C9" w:rsidRDefault="004A3A9C" w:rsidP="009A7790">
                      <w:pPr>
                        <w:pStyle w:val="Stil1"/>
                        <w:numPr>
                          <w:ilvl w:val="0"/>
                          <w:numId w:val="0"/>
                        </w:numPr>
                        <w:ind w:left="360"/>
                      </w:pPr>
                      <w:r>
                        <w:t>TECDIS 4.8.3</w:t>
                      </w:r>
                    </w:p>
                  </w:txbxContent>
                </v:textbox>
              </v:shape>
            </w:pict>
          </mc:Fallback>
        </mc:AlternateContent>
      </w:r>
    </w:p>
    <w:p w:rsidR="00F1376D" w:rsidRDefault="00F1376D" w:rsidP="00A44373">
      <w:pPr>
        <w:spacing w:before="120" w:after="0"/>
      </w:pPr>
    </w:p>
    <w:p w:rsidR="00F1376D" w:rsidRDefault="00F1376D" w:rsidP="00A44373">
      <w:pPr>
        <w:spacing w:before="120" w:after="0"/>
      </w:pPr>
      <w:r>
        <w:rPr>
          <w:noProof/>
          <w:lang w:val="nb-NO" w:eastAsia="nb-NO"/>
        </w:rPr>
        <mc:AlternateContent>
          <mc:Choice Requires="wps">
            <w:drawing>
              <wp:anchor distT="4294967293" distB="4294967293" distL="114300" distR="114300" simplePos="0" relativeHeight="251676160" behindDoc="0" locked="0" layoutInCell="1" allowOverlap="1" wp14:anchorId="3B944049" wp14:editId="41730138">
                <wp:simplePos x="0" y="0"/>
                <wp:positionH relativeFrom="column">
                  <wp:posOffset>-1254125</wp:posOffset>
                </wp:positionH>
                <wp:positionV relativeFrom="paragraph">
                  <wp:posOffset>205740</wp:posOffset>
                </wp:positionV>
                <wp:extent cx="5709920" cy="0"/>
                <wp:effectExtent l="0" t="0" r="24130" b="19050"/>
                <wp:wrapNone/>
                <wp:docPr id="288"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D4868C" id="Rett linje 3" o:spid="_x0000_s1026" style="position:absolute;z-index:251676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98.75pt,16.2pt" to="350.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" strokecolor="black [3040]">
                <o:lock v:ext="edit" shapetype="f"/>
              </v:line>
            </w:pict>
          </mc:Fallback>
        </mc:AlternateContent>
      </w:r>
    </w:p>
    <w:p w:rsidR="006250AC" w:rsidRDefault="00B673E9" w:rsidP="00A44373">
      <w:pPr>
        <w:spacing w:before="120" w:after="0"/>
      </w:pPr>
      <w:r>
        <w:t>With the new TECDIS 4.8.3 upgrade your TECDIS can become compliant with the new IHO Performance Library 4.</w:t>
      </w:r>
    </w:p>
    <w:p w:rsidR="006250AC" w:rsidRDefault="00B673E9" w:rsidP="00E40B4E">
      <w:pPr>
        <w:pStyle w:val="Stil1"/>
        <w:spacing w:before="120"/>
        <w:ind w:left="-1560"/>
      </w:pPr>
      <w:r>
        <w:t>Preparations</w:t>
      </w:r>
    </w:p>
    <w:p w:rsidR="000E4367" w:rsidRPr="00B673E9" w:rsidRDefault="00B673E9" w:rsidP="00B0742F">
      <w:pPr>
        <w:rPr>
          <w:rFonts w:asciiTheme="majorHAnsi" w:eastAsiaTheme="majorEastAsia" w:hAnsiTheme="majorHAnsi" w:cstheme="majorBidi"/>
          <w:bCs/>
          <w:sz w:val="26"/>
          <w:szCs w:val="26"/>
        </w:rPr>
      </w:pPr>
      <w:r>
        <w:t>The following TECDIS units can be upgraded to TECDIS 4.8.3 at this time:</w:t>
      </w:r>
    </w:p>
    <w:tbl>
      <w:tblPr>
        <w:tblStyle w:val="Tabellrutenett"/>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2126"/>
        <w:gridCol w:w="2789"/>
      </w:tblGrid>
      <w:tr w:rsidR="00B673E9" w:rsidTr="00B0742F">
        <w:tc>
          <w:tcPr>
            <w:tcW w:w="1843" w:type="dxa"/>
          </w:tcPr>
          <w:p w:rsidR="00B673E9" w:rsidRPr="0091538A" w:rsidRDefault="00B673E9" w:rsidP="00B673E9">
            <w:pPr>
              <w:rPr>
                <w:b/>
                <w:sz w:val="20"/>
              </w:rPr>
            </w:pPr>
            <w:r w:rsidRPr="0091538A">
              <w:rPr>
                <w:b/>
                <w:sz w:val="20"/>
              </w:rPr>
              <w:t>Operating system</w:t>
            </w:r>
          </w:p>
        </w:tc>
        <w:tc>
          <w:tcPr>
            <w:tcW w:w="2126" w:type="dxa"/>
          </w:tcPr>
          <w:p w:rsidR="00B673E9" w:rsidRPr="0091538A" w:rsidRDefault="00B673E9" w:rsidP="00B673E9">
            <w:pPr>
              <w:rPr>
                <w:b/>
                <w:sz w:val="20"/>
              </w:rPr>
            </w:pPr>
            <w:r w:rsidRPr="0091538A">
              <w:rPr>
                <w:b/>
                <w:sz w:val="20"/>
              </w:rPr>
              <w:t xml:space="preserve">Model name </w:t>
            </w:r>
          </w:p>
        </w:tc>
        <w:tc>
          <w:tcPr>
            <w:tcW w:w="2789" w:type="dxa"/>
          </w:tcPr>
          <w:p w:rsidR="00B673E9" w:rsidRPr="0091538A" w:rsidRDefault="00B673E9" w:rsidP="00B0742F">
            <w:pPr>
              <w:rPr>
                <w:b/>
                <w:sz w:val="20"/>
              </w:rPr>
            </w:pPr>
            <w:r w:rsidRPr="0091538A">
              <w:rPr>
                <w:b/>
                <w:sz w:val="20"/>
              </w:rPr>
              <w:t>Computer type</w:t>
            </w:r>
          </w:p>
        </w:tc>
      </w:tr>
      <w:tr w:rsidR="00B673E9" w:rsidTr="00B0742F">
        <w:trPr>
          <w:trHeight w:val="636"/>
        </w:trPr>
        <w:tc>
          <w:tcPr>
            <w:tcW w:w="1843" w:type="dxa"/>
            <w:vAlign w:val="center"/>
          </w:tcPr>
          <w:p w:rsidR="00B673E9" w:rsidRPr="0091538A" w:rsidRDefault="00B673E9" w:rsidP="00B673E9">
            <w:pPr>
              <w:rPr>
                <w:sz w:val="20"/>
              </w:rPr>
            </w:pPr>
            <w:r w:rsidRPr="0091538A">
              <w:rPr>
                <w:sz w:val="20"/>
              </w:rPr>
              <w:t>Windows XP</w:t>
            </w:r>
          </w:p>
        </w:tc>
        <w:tc>
          <w:tcPr>
            <w:tcW w:w="2126" w:type="dxa"/>
            <w:vAlign w:val="center"/>
          </w:tcPr>
          <w:p w:rsidR="00B673E9" w:rsidRPr="0091538A" w:rsidRDefault="00B673E9" w:rsidP="00B673E9">
            <w:pPr>
              <w:rPr>
                <w:sz w:val="20"/>
              </w:rPr>
            </w:pPr>
            <w:r w:rsidRPr="0091538A">
              <w:rPr>
                <w:b/>
                <w:sz w:val="20"/>
              </w:rPr>
              <w:t>TECDIS 2138AA</w:t>
            </w:r>
            <w:r w:rsidRPr="0091538A">
              <w:rPr>
                <w:sz w:val="20"/>
              </w:rPr>
              <w:t xml:space="preserve"> and  </w:t>
            </w:r>
            <w:r w:rsidRPr="0091538A">
              <w:rPr>
                <w:b/>
                <w:sz w:val="20"/>
              </w:rPr>
              <w:t>TECDIS 2138DA</w:t>
            </w:r>
          </w:p>
        </w:tc>
        <w:tc>
          <w:tcPr>
            <w:tcW w:w="2789" w:type="dxa"/>
          </w:tcPr>
          <w:p w:rsidR="00B673E9" w:rsidRPr="0091538A" w:rsidRDefault="00B673E9" w:rsidP="00B673E9">
            <w:pPr>
              <w:rPr>
                <w:sz w:val="20"/>
              </w:rPr>
            </w:pPr>
            <w:r w:rsidRPr="0091538A">
              <w:rPr>
                <w:sz w:val="20"/>
              </w:rPr>
              <w:t>Separate computer unit and monitors</w:t>
            </w:r>
          </w:p>
        </w:tc>
      </w:tr>
      <w:tr w:rsidR="00B673E9" w:rsidTr="00B0742F">
        <w:tc>
          <w:tcPr>
            <w:tcW w:w="1843" w:type="dxa"/>
            <w:vMerge w:val="restart"/>
            <w:vAlign w:val="center"/>
          </w:tcPr>
          <w:p w:rsidR="00B673E9" w:rsidRPr="0091538A" w:rsidRDefault="00B673E9" w:rsidP="00B673E9">
            <w:pPr>
              <w:rPr>
                <w:sz w:val="20"/>
              </w:rPr>
            </w:pPr>
            <w:r w:rsidRPr="0091538A">
              <w:rPr>
                <w:sz w:val="20"/>
              </w:rPr>
              <w:t>Windows 7</w:t>
            </w:r>
          </w:p>
        </w:tc>
        <w:tc>
          <w:tcPr>
            <w:tcW w:w="2126" w:type="dxa"/>
            <w:vAlign w:val="center"/>
          </w:tcPr>
          <w:p w:rsidR="00B673E9" w:rsidRPr="0091538A" w:rsidRDefault="00B673E9" w:rsidP="00B673E9">
            <w:pPr>
              <w:rPr>
                <w:b/>
                <w:sz w:val="20"/>
              </w:rPr>
            </w:pPr>
            <w:r w:rsidRPr="0091538A">
              <w:rPr>
                <w:b/>
                <w:sz w:val="20"/>
              </w:rPr>
              <w:t>TECDIS 2138BA</w:t>
            </w:r>
          </w:p>
        </w:tc>
        <w:tc>
          <w:tcPr>
            <w:tcW w:w="2789" w:type="dxa"/>
          </w:tcPr>
          <w:p w:rsidR="00B673E9" w:rsidRPr="0091538A" w:rsidRDefault="00B673E9" w:rsidP="00B673E9">
            <w:pPr>
              <w:rPr>
                <w:sz w:val="20"/>
              </w:rPr>
            </w:pPr>
            <w:r w:rsidRPr="0091538A">
              <w:rPr>
                <w:sz w:val="20"/>
              </w:rPr>
              <w:t>Separate computer unit and monitors</w:t>
            </w:r>
          </w:p>
        </w:tc>
      </w:tr>
      <w:tr w:rsidR="00B673E9" w:rsidTr="00B0742F">
        <w:tc>
          <w:tcPr>
            <w:tcW w:w="1843" w:type="dxa"/>
            <w:vMerge/>
            <w:vAlign w:val="center"/>
          </w:tcPr>
          <w:p w:rsidR="00B673E9" w:rsidRPr="0091538A" w:rsidRDefault="00B673E9" w:rsidP="00B673E9">
            <w:pPr>
              <w:rPr>
                <w:sz w:val="20"/>
              </w:rPr>
            </w:pPr>
          </w:p>
        </w:tc>
        <w:tc>
          <w:tcPr>
            <w:tcW w:w="2126" w:type="dxa"/>
            <w:vAlign w:val="center"/>
          </w:tcPr>
          <w:p w:rsidR="00B673E9" w:rsidRPr="0091538A" w:rsidRDefault="00B673E9" w:rsidP="00B673E9">
            <w:pPr>
              <w:rPr>
                <w:b/>
                <w:sz w:val="20"/>
              </w:rPr>
            </w:pPr>
            <w:r w:rsidRPr="0091538A">
              <w:rPr>
                <w:b/>
                <w:sz w:val="20"/>
              </w:rPr>
              <w:t>TECDIS 2424</w:t>
            </w:r>
          </w:p>
        </w:tc>
        <w:tc>
          <w:tcPr>
            <w:tcW w:w="2789" w:type="dxa"/>
          </w:tcPr>
          <w:p w:rsidR="00B673E9" w:rsidRPr="0091538A" w:rsidRDefault="00B673E9" w:rsidP="00B673E9">
            <w:pPr>
              <w:rPr>
                <w:sz w:val="20"/>
              </w:rPr>
            </w:pPr>
            <w:r w:rsidRPr="0091538A">
              <w:rPr>
                <w:sz w:val="20"/>
              </w:rPr>
              <w:t>Integrated computer and monitor (all-in-one)</w:t>
            </w:r>
          </w:p>
        </w:tc>
      </w:tr>
    </w:tbl>
    <w:p w:rsidR="003740CB" w:rsidRPr="003740CB" w:rsidRDefault="003740CB" w:rsidP="003740CB">
      <w:pPr>
        <w:pBdr>
          <w:top w:val="single" w:sz="4" w:space="1" w:color="FF0000"/>
          <w:left w:val="single" w:sz="4" w:space="4" w:color="FF0000"/>
          <w:bottom w:val="single" w:sz="4" w:space="1" w:color="FF0000"/>
          <w:right w:val="single" w:sz="4" w:space="4" w:color="FF0000"/>
        </w:pBdr>
        <w:spacing w:before="240"/>
      </w:pPr>
      <w:r w:rsidRPr="003740CB">
        <w:t>Note that only one TECDIS should be upgraded at a time.</w:t>
      </w:r>
    </w:p>
    <w:p w:rsidR="00730BE6" w:rsidRDefault="00730BE6" w:rsidP="00B0742F">
      <w:pPr>
        <w:pStyle w:val="Stil2"/>
      </w:pPr>
      <w:r>
        <w:t>What you need</w:t>
      </w:r>
    </w:p>
    <w:p w:rsidR="00A44373" w:rsidRPr="0091538A" w:rsidRDefault="00A44373" w:rsidP="000360A4">
      <w:pPr>
        <w:pStyle w:val="Listeavsnitt"/>
        <w:numPr>
          <w:ilvl w:val="0"/>
          <w:numId w:val="36"/>
        </w:numPr>
        <w:ind w:left="284" w:hanging="284"/>
        <w:rPr>
          <w:sz w:val="20"/>
          <w:szCs w:val="20"/>
        </w:rPr>
      </w:pPr>
      <w:r w:rsidRPr="0091538A">
        <w:rPr>
          <w:sz w:val="20"/>
          <w:szCs w:val="20"/>
        </w:rPr>
        <w:t xml:space="preserve">The system has to be running </w:t>
      </w:r>
      <w:r w:rsidRPr="0091538A">
        <w:rPr>
          <w:b/>
          <w:sz w:val="20"/>
          <w:szCs w:val="20"/>
          <w:u w:val="single"/>
        </w:rPr>
        <w:t>TECDIS 4.7.</w:t>
      </w:r>
      <w:r w:rsidR="000360A4" w:rsidRPr="0091538A">
        <w:rPr>
          <w:b/>
          <w:sz w:val="20"/>
          <w:szCs w:val="20"/>
          <w:u w:val="single"/>
        </w:rPr>
        <w:t>2</w:t>
      </w:r>
      <w:r w:rsidRPr="0091538A">
        <w:rPr>
          <w:b/>
          <w:sz w:val="20"/>
          <w:szCs w:val="20"/>
          <w:u w:val="single"/>
        </w:rPr>
        <w:t>.32</w:t>
      </w:r>
    </w:p>
    <w:p w:rsidR="00730BE6" w:rsidRPr="0091538A" w:rsidRDefault="00730BE6" w:rsidP="000360A4">
      <w:pPr>
        <w:pStyle w:val="Listeavsnitt"/>
        <w:numPr>
          <w:ilvl w:val="0"/>
          <w:numId w:val="36"/>
        </w:numPr>
        <w:ind w:left="284" w:hanging="284"/>
        <w:rPr>
          <w:sz w:val="20"/>
        </w:rPr>
      </w:pPr>
      <w:r w:rsidRPr="0091538A">
        <w:rPr>
          <w:sz w:val="20"/>
        </w:rPr>
        <w:t xml:space="preserve">The </w:t>
      </w:r>
      <w:r w:rsidRPr="0091538A">
        <w:rPr>
          <w:b/>
          <w:sz w:val="20"/>
        </w:rPr>
        <w:t>TECDIS483Update.zip</w:t>
      </w:r>
      <w:r w:rsidRPr="0091538A">
        <w:rPr>
          <w:sz w:val="20"/>
        </w:rPr>
        <w:t xml:space="preserve"> file, containing:</w:t>
      </w:r>
    </w:p>
    <w:p w:rsidR="00195E10" w:rsidRPr="0091538A" w:rsidRDefault="005D3BF9" w:rsidP="000360A4">
      <w:pPr>
        <w:pStyle w:val="Listeavsnitt"/>
        <w:numPr>
          <w:ilvl w:val="1"/>
          <w:numId w:val="36"/>
        </w:numPr>
        <w:ind w:left="709" w:hanging="284"/>
        <w:rPr>
          <w:sz w:val="20"/>
        </w:rPr>
      </w:pPr>
      <w:r w:rsidRPr="0091538A">
        <w:rPr>
          <w:sz w:val="20"/>
        </w:rPr>
        <w:t>TECDIS483Update.exe</w:t>
      </w:r>
    </w:p>
    <w:p w:rsidR="00730BE6" w:rsidRPr="0091538A" w:rsidRDefault="00730BE6" w:rsidP="000360A4">
      <w:pPr>
        <w:pStyle w:val="Listeavsnitt"/>
        <w:numPr>
          <w:ilvl w:val="1"/>
          <w:numId w:val="36"/>
        </w:numPr>
        <w:ind w:left="709" w:hanging="284"/>
        <w:rPr>
          <w:sz w:val="20"/>
        </w:rPr>
      </w:pPr>
      <w:r w:rsidRPr="0091538A">
        <w:rPr>
          <w:sz w:val="20"/>
        </w:rPr>
        <w:t xml:space="preserve">This </w:t>
      </w:r>
      <w:r w:rsidR="005D3BF9" w:rsidRPr="0091538A">
        <w:rPr>
          <w:sz w:val="20"/>
        </w:rPr>
        <w:t xml:space="preserve">upgrade </w:t>
      </w:r>
      <w:r w:rsidRPr="0091538A">
        <w:rPr>
          <w:sz w:val="20"/>
        </w:rPr>
        <w:t>guide</w:t>
      </w:r>
    </w:p>
    <w:p w:rsidR="00195E10" w:rsidRPr="0091538A" w:rsidRDefault="00195E10" w:rsidP="000360A4">
      <w:pPr>
        <w:pStyle w:val="Listeavsnitt"/>
        <w:numPr>
          <w:ilvl w:val="1"/>
          <w:numId w:val="36"/>
        </w:numPr>
        <w:ind w:left="709" w:hanging="284"/>
        <w:rPr>
          <w:sz w:val="20"/>
        </w:rPr>
      </w:pPr>
      <w:r w:rsidRPr="0091538A">
        <w:rPr>
          <w:sz w:val="20"/>
        </w:rPr>
        <w:t>The TECDIS Feature Guide for version 4.8.3</w:t>
      </w:r>
    </w:p>
    <w:p w:rsidR="00730BE6" w:rsidRDefault="00730BE6" w:rsidP="000360A4">
      <w:pPr>
        <w:pStyle w:val="Listeavsnitt"/>
        <w:numPr>
          <w:ilvl w:val="1"/>
          <w:numId w:val="36"/>
        </w:numPr>
        <w:ind w:left="709" w:hanging="284"/>
      </w:pPr>
      <w:r w:rsidRPr="0091538A">
        <w:rPr>
          <w:sz w:val="20"/>
        </w:rPr>
        <w:t>The ECDIS certificate</w:t>
      </w:r>
      <w:r w:rsidR="005D3BF9" w:rsidRPr="0091538A">
        <w:rPr>
          <w:sz w:val="20"/>
        </w:rPr>
        <w:t xml:space="preserve"> for TECDIS 4.8.3</w:t>
      </w:r>
      <w:r w:rsidRPr="0091538A">
        <w:rPr>
          <w:sz w:val="20"/>
        </w:rPr>
        <w:t xml:space="preserve"> </w:t>
      </w:r>
      <w:r w:rsidRPr="0091538A">
        <w:rPr>
          <w:i/>
          <w:sz w:val="20"/>
        </w:rPr>
        <w:t xml:space="preserve">(keep this together with the certificate issued </w:t>
      </w:r>
      <w:r w:rsidRPr="00195E10">
        <w:rPr>
          <w:i/>
        </w:rPr>
        <w:t>when TECDIS was installed on the vessel)</w:t>
      </w:r>
    </w:p>
    <w:p w:rsidR="005D3BF9" w:rsidRPr="005D3BF9" w:rsidRDefault="005D3BF9" w:rsidP="000360A4">
      <w:pPr>
        <w:pStyle w:val="Listeavsnitt"/>
        <w:numPr>
          <w:ilvl w:val="0"/>
          <w:numId w:val="36"/>
        </w:numPr>
        <w:ind w:left="284" w:hanging="284"/>
        <w:rPr>
          <w:b/>
        </w:rPr>
      </w:pPr>
      <w:r w:rsidRPr="005D3BF9">
        <w:rPr>
          <w:b/>
        </w:rPr>
        <w:t>Charts</w:t>
      </w:r>
    </w:p>
    <w:p w:rsidR="005D3BF9" w:rsidRPr="0091538A" w:rsidRDefault="005D3BF9" w:rsidP="000360A4">
      <w:pPr>
        <w:pStyle w:val="Listeavsnitt"/>
        <w:numPr>
          <w:ilvl w:val="1"/>
          <w:numId w:val="36"/>
        </w:numPr>
        <w:ind w:left="709" w:hanging="284"/>
        <w:rPr>
          <w:sz w:val="20"/>
        </w:rPr>
      </w:pPr>
      <w:r w:rsidRPr="0091538A">
        <w:rPr>
          <w:sz w:val="20"/>
        </w:rPr>
        <w:t>Chart media</w:t>
      </w:r>
    </w:p>
    <w:p w:rsidR="00730BE6" w:rsidRDefault="005D3BF9" w:rsidP="000360A4">
      <w:pPr>
        <w:pStyle w:val="Listeavsnitt"/>
        <w:numPr>
          <w:ilvl w:val="1"/>
          <w:numId w:val="36"/>
        </w:numPr>
        <w:ind w:left="709" w:hanging="284"/>
      </w:pPr>
      <w:r w:rsidRPr="0091538A">
        <w:rPr>
          <w:sz w:val="20"/>
        </w:rPr>
        <w:t>Chart licenses</w:t>
      </w:r>
      <w:r w:rsidR="00A44373" w:rsidRPr="0091538A">
        <w:rPr>
          <w:sz w:val="20"/>
        </w:rPr>
        <w:t xml:space="preserve"> </w:t>
      </w:r>
      <w:r w:rsidR="00A44373" w:rsidRPr="00A44373">
        <w:rPr>
          <w:b/>
        </w:rPr>
        <w:t>(including SuppFree-licenses!)</w:t>
      </w:r>
    </w:p>
    <w:p w:rsidR="00A44373" w:rsidRDefault="00A44373" w:rsidP="00B0742F">
      <w:pPr>
        <w:pStyle w:val="Stil2"/>
      </w:pPr>
      <w:r>
        <w:t>Updating TECDIS software to the latest version</w:t>
      </w:r>
    </w:p>
    <w:p w:rsidR="00A44373" w:rsidRDefault="00A44373" w:rsidP="00A44373">
      <w:r>
        <w:t xml:space="preserve">To make sure your TECDIS upgrade is as predictable as possible, it is required that you upgrade to version 4.8.3 from version </w:t>
      </w:r>
      <w:r w:rsidRPr="000360A4">
        <w:rPr>
          <w:b/>
          <w:u w:val="single"/>
        </w:rPr>
        <w:t>4.7.</w:t>
      </w:r>
      <w:r w:rsidR="000360A4" w:rsidRPr="000360A4">
        <w:rPr>
          <w:b/>
          <w:u w:val="single"/>
        </w:rPr>
        <w:t>2</w:t>
      </w:r>
      <w:r w:rsidRPr="000360A4">
        <w:rPr>
          <w:b/>
          <w:u w:val="single"/>
        </w:rPr>
        <w:t>.32</w:t>
      </w:r>
      <w:r>
        <w:t>.</w:t>
      </w:r>
    </w:p>
    <w:p w:rsidR="00195E10" w:rsidRDefault="00E40B4E" w:rsidP="00E40B4E">
      <w:pPr>
        <w:spacing w:after="120"/>
      </w:pPr>
      <w:r w:rsidRPr="00910127">
        <w:rPr>
          <w:noProof/>
          <w:lang w:val="nb-NO" w:eastAsia="nb-NO"/>
        </w:rPr>
        <w:drawing>
          <wp:anchor distT="0" distB="0" distL="114300" distR="114300" simplePos="0" relativeHeight="251688960" behindDoc="0" locked="0" layoutInCell="1" allowOverlap="1" wp14:anchorId="0B411B8E" wp14:editId="5BCAC365">
            <wp:simplePos x="0" y="0"/>
            <wp:positionH relativeFrom="column">
              <wp:posOffset>-638175</wp:posOffset>
            </wp:positionH>
            <wp:positionV relativeFrom="paragraph">
              <wp:posOffset>577850</wp:posOffset>
            </wp:positionV>
            <wp:extent cx="462915" cy="370205"/>
            <wp:effectExtent l="0" t="0" r="0" b="0"/>
            <wp:wrapSquare wrapText="bothSides"/>
            <wp:docPr id="191" name="Bilde 191" descr="C:\Users\Ove\AppData\Local\Microsoft\Windows\Temporary Internet Files\Content.IE5\VOBSUA8F\MC900346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Users\Ove\AppData\Local\Microsoft\Windows\Temporary Internet Files\Content.IE5\VOBSUA8F\MC90034631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370205"/>
                    </a:xfrm>
                    <a:prstGeom prst="rect">
                      <a:avLst/>
                    </a:prstGeom>
                    <a:noFill/>
                    <a:ln>
                      <a:noFill/>
                    </a:ln>
                  </pic:spPr>
                </pic:pic>
              </a:graphicData>
            </a:graphic>
          </wp:anchor>
        </w:drawing>
      </w:r>
      <w:r w:rsidR="00A44373">
        <w:t xml:space="preserve">You can check what software version you are running by pressing </w:t>
      </w:r>
      <w:r w:rsidR="00A44373" w:rsidRPr="003740CB">
        <w:rPr>
          <w:b/>
        </w:rPr>
        <w:t>F4</w:t>
      </w:r>
      <w:r w:rsidR="00A44373">
        <w:t xml:space="preserve"> on your TECDIS keyboard. </w:t>
      </w:r>
      <w:r w:rsidR="00195E10">
        <w:t xml:space="preserve"> </w:t>
      </w:r>
      <w:r w:rsidR="00A44373">
        <w:t xml:space="preserve">This opens the </w:t>
      </w:r>
      <w:r w:rsidR="00A44373" w:rsidRPr="00195E10">
        <w:rPr>
          <w:b/>
        </w:rPr>
        <w:t>Chart Legend</w:t>
      </w:r>
      <w:r w:rsidR="00A44373">
        <w:t xml:space="preserve">, where the system ID and software version number is listed in the top row. </w:t>
      </w:r>
    </w:p>
    <w:p w:rsidR="000360A4" w:rsidRDefault="00A44373" w:rsidP="000360A4">
      <w:r w:rsidRPr="00E40B4E">
        <w:rPr>
          <w:b/>
          <w:color w:val="FF0000"/>
        </w:rPr>
        <w:t xml:space="preserve">If your version </w:t>
      </w:r>
      <w:r w:rsidR="000360A4" w:rsidRPr="00E40B4E">
        <w:rPr>
          <w:b/>
          <w:color w:val="FF0000"/>
        </w:rPr>
        <w:t>is anything other than 4.7.2.32, a combination of updates is required.</w:t>
      </w:r>
      <w:r w:rsidR="000360A4" w:rsidRPr="00E40B4E">
        <w:rPr>
          <w:color w:val="FF0000"/>
        </w:rPr>
        <w:t xml:space="preserve"> </w:t>
      </w:r>
      <w:r w:rsidR="000360A4" w:rsidRPr="00E40B4E">
        <w:rPr>
          <w:b/>
        </w:rPr>
        <w:t>Use the following examples to determine which are necessary:</w:t>
      </w:r>
    </w:p>
    <w:tbl>
      <w:tblPr>
        <w:tblStyle w:val="Tabellrutenett"/>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75"/>
        <w:gridCol w:w="3911"/>
        <w:gridCol w:w="2440"/>
      </w:tblGrid>
      <w:tr w:rsidR="000360A4" w:rsidTr="00E41A6D">
        <w:tc>
          <w:tcPr>
            <w:tcW w:w="875" w:type="dxa"/>
          </w:tcPr>
          <w:p w:rsidR="000360A4" w:rsidRPr="00E41A6D" w:rsidRDefault="000360A4" w:rsidP="00042F72">
            <w:pPr>
              <w:rPr>
                <w:sz w:val="20"/>
              </w:rPr>
            </w:pPr>
            <w:r w:rsidRPr="00E41A6D">
              <w:rPr>
                <w:sz w:val="20"/>
              </w:rPr>
              <w:t>4.6.</w:t>
            </w:r>
            <w:r w:rsidR="00042F72" w:rsidRPr="00E41A6D">
              <w:rPr>
                <w:sz w:val="20"/>
              </w:rPr>
              <w:t>xx</w:t>
            </w:r>
          </w:p>
        </w:tc>
        <w:tc>
          <w:tcPr>
            <w:tcW w:w="3911" w:type="dxa"/>
          </w:tcPr>
          <w:p w:rsidR="000360A4" w:rsidRPr="00E41A6D" w:rsidRDefault="000360A4" w:rsidP="000360A4">
            <w:pPr>
              <w:rPr>
                <w:sz w:val="20"/>
              </w:rPr>
            </w:pPr>
            <w:r w:rsidRPr="00E41A6D">
              <w:rPr>
                <w:sz w:val="20"/>
              </w:rPr>
              <w:t>All TECDISes with version 4.</w:t>
            </w:r>
            <w:r w:rsidRPr="00E41A6D">
              <w:rPr>
                <w:b/>
                <w:sz w:val="20"/>
              </w:rPr>
              <w:t>6</w:t>
            </w:r>
            <w:r w:rsidRPr="00E41A6D">
              <w:rPr>
                <w:sz w:val="20"/>
              </w:rPr>
              <w:t>.xx need to be upgraded to version 4.7.2.32</w:t>
            </w:r>
          </w:p>
        </w:tc>
        <w:tc>
          <w:tcPr>
            <w:tcW w:w="2440" w:type="dxa"/>
          </w:tcPr>
          <w:p w:rsidR="000360A4" w:rsidRPr="00E40B4E" w:rsidRDefault="00042F72" w:rsidP="00042F72">
            <w:pPr>
              <w:rPr>
                <w:sz w:val="20"/>
              </w:rPr>
            </w:pPr>
            <w:r w:rsidRPr="00042F72">
              <w:rPr>
                <w:sz w:val="20"/>
              </w:rPr>
              <w:t>Contact</w:t>
            </w:r>
            <w:r>
              <w:rPr>
                <w:sz w:val="20"/>
              </w:rPr>
              <w:t xml:space="preserve"> </w:t>
            </w:r>
            <w:hyperlink r:id="rId9" w:history="1">
              <w:r>
                <w:rPr>
                  <w:rStyle w:val="Hyperkobling"/>
                  <w:sz w:val="20"/>
                </w:rPr>
                <w:t>support@telko.no</w:t>
              </w:r>
            </w:hyperlink>
          </w:p>
        </w:tc>
      </w:tr>
      <w:tr w:rsidR="000360A4" w:rsidTr="00E41A6D">
        <w:tc>
          <w:tcPr>
            <w:tcW w:w="875" w:type="dxa"/>
          </w:tcPr>
          <w:p w:rsidR="000360A4" w:rsidRPr="00E41A6D" w:rsidRDefault="000360A4" w:rsidP="00E41A6D">
            <w:pPr>
              <w:rPr>
                <w:sz w:val="20"/>
              </w:rPr>
            </w:pPr>
            <w:r w:rsidRPr="00E41A6D">
              <w:rPr>
                <w:sz w:val="20"/>
              </w:rPr>
              <w:t>4.7.1.</w:t>
            </w:r>
            <w:r w:rsidR="00E41A6D">
              <w:rPr>
                <w:sz w:val="20"/>
              </w:rPr>
              <w:t>xx</w:t>
            </w:r>
          </w:p>
        </w:tc>
        <w:tc>
          <w:tcPr>
            <w:tcW w:w="3911" w:type="dxa"/>
          </w:tcPr>
          <w:p w:rsidR="000360A4" w:rsidRPr="00E41A6D" w:rsidRDefault="000360A4" w:rsidP="000360A4">
            <w:pPr>
              <w:rPr>
                <w:sz w:val="20"/>
              </w:rPr>
            </w:pPr>
            <w:r w:rsidRPr="00E41A6D">
              <w:rPr>
                <w:sz w:val="20"/>
              </w:rPr>
              <w:t>All TECDISes with version 4.</w:t>
            </w:r>
            <w:r w:rsidRPr="00E41A6D">
              <w:rPr>
                <w:b/>
                <w:sz w:val="20"/>
              </w:rPr>
              <w:t>7.1</w:t>
            </w:r>
            <w:r w:rsidRPr="00E41A6D">
              <w:rPr>
                <w:sz w:val="20"/>
              </w:rPr>
              <w:t>.xx need to be upgraded to version 4.7.2.32</w:t>
            </w:r>
          </w:p>
        </w:tc>
        <w:tc>
          <w:tcPr>
            <w:tcW w:w="2440" w:type="dxa"/>
          </w:tcPr>
          <w:p w:rsidR="000360A4" w:rsidRPr="00794FE4" w:rsidRDefault="00E41A6D" w:rsidP="00D315A0">
            <w:pPr>
              <w:rPr>
                <w:rStyle w:val="Hyperkobling"/>
                <w:sz w:val="20"/>
                <w:szCs w:val="20"/>
              </w:rPr>
            </w:pPr>
            <w:r w:rsidRPr="00794FE4">
              <w:rPr>
                <w:sz w:val="20"/>
                <w:szCs w:val="20"/>
              </w:rPr>
              <w:t xml:space="preserve">Use </w:t>
            </w:r>
            <w:hyperlink r:id="rId10" w:history="1">
              <w:r w:rsidR="000360A4" w:rsidRPr="00794FE4">
                <w:rPr>
                  <w:rStyle w:val="Hyperkobling"/>
                  <w:sz w:val="20"/>
                  <w:szCs w:val="20"/>
                </w:rPr>
                <w:t>TECDIS472Update.exe</w:t>
              </w:r>
            </w:hyperlink>
          </w:p>
          <w:p w:rsidR="00E41A6D" w:rsidRPr="00E40B4E" w:rsidRDefault="00E41A6D" w:rsidP="00E41A6D">
            <w:r w:rsidRPr="00794FE4">
              <w:rPr>
                <w:sz w:val="20"/>
                <w:szCs w:val="20"/>
              </w:rPr>
              <w:t xml:space="preserve">and </w:t>
            </w:r>
            <w:hyperlink r:id="rId11" w:history="1">
              <w:r w:rsidR="00F1376D">
                <w:rPr>
                  <w:rStyle w:val="Hyperkobling"/>
                  <w:sz w:val="20"/>
                  <w:szCs w:val="20"/>
                </w:rPr>
                <w:t>TECDISUpdate 4.7.x.</w:t>
              </w:r>
              <w:r w:rsidR="00F1376D" w:rsidRPr="00F1376D">
                <w:rPr>
                  <w:rStyle w:val="Hyperkobling"/>
                  <w:sz w:val="20"/>
                  <w:szCs w:val="20"/>
                </w:rPr>
                <w:t>32</w:t>
              </w:r>
            </w:hyperlink>
          </w:p>
        </w:tc>
      </w:tr>
      <w:tr w:rsidR="00E40B4E" w:rsidTr="00E41A6D">
        <w:tc>
          <w:tcPr>
            <w:tcW w:w="875" w:type="dxa"/>
          </w:tcPr>
          <w:p w:rsidR="00E40B4E" w:rsidRPr="00E41A6D" w:rsidRDefault="00E40B4E" w:rsidP="000360A4">
            <w:pPr>
              <w:rPr>
                <w:sz w:val="20"/>
              </w:rPr>
            </w:pPr>
            <w:r w:rsidRPr="00E41A6D">
              <w:rPr>
                <w:sz w:val="20"/>
              </w:rPr>
              <w:t>4.7.2.31</w:t>
            </w:r>
          </w:p>
        </w:tc>
        <w:tc>
          <w:tcPr>
            <w:tcW w:w="3911" w:type="dxa"/>
          </w:tcPr>
          <w:p w:rsidR="00E40B4E" w:rsidRPr="00E41A6D" w:rsidRDefault="00E40B4E" w:rsidP="000360A4">
            <w:pPr>
              <w:rPr>
                <w:sz w:val="20"/>
              </w:rPr>
            </w:pPr>
            <w:r w:rsidRPr="00E41A6D">
              <w:rPr>
                <w:sz w:val="20"/>
              </w:rPr>
              <w:t>All TECDISes with version 4.7.2.</w:t>
            </w:r>
            <w:r w:rsidRPr="00E41A6D">
              <w:rPr>
                <w:b/>
                <w:sz w:val="20"/>
              </w:rPr>
              <w:t>31</w:t>
            </w:r>
            <w:r w:rsidRPr="00E41A6D">
              <w:rPr>
                <w:sz w:val="20"/>
              </w:rPr>
              <w:t xml:space="preserve"> and lower need to be upgraded to version 4.7.2.32</w:t>
            </w:r>
          </w:p>
        </w:tc>
        <w:tc>
          <w:tcPr>
            <w:tcW w:w="2440" w:type="dxa"/>
          </w:tcPr>
          <w:p w:rsidR="0091538A" w:rsidRPr="0091538A" w:rsidRDefault="00F1376D" w:rsidP="00D315A0">
            <w:pPr>
              <w:rPr>
                <w:color w:val="0000FF" w:themeColor="hyperlink"/>
                <w:sz w:val="20"/>
                <w:u w:val="single"/>
              </w:rPr>
            </w:pPr>
            <w:r>
              <w:rPr>
                <w:sz w:val="20"/>
              </w:rPr>
              <w:t xml:space="preserve">Use </w:t>
            </w:r>
            <w:hyperlink r:id="rId12" w:history="1">
              <w:r>
                <w:rPr>
                  <w:rStyle w:val="Hyperkobling"/>
                  <w:sz w:val="20"/>
                  <w:szCs w:val="20"/>
                </w:rPr>
                <w:t>TECDISUpdate 4.7.x.</w:t>
              </w:r>
              <w:r w:rsidRPr="00F1376D">
                <w:rPr>
                  <w:rStyle w:val="Hyperkobling"/>
                  <w:sz w:val="20"/>
                  <w:szCs w:val="20"/>
                </w:rPr>
                <w:t>32</w:t>
              </w:r>
            </w:hyperlink>
          </w:p>
        </w:tc>
      </w:tr>
    </w:tbl>
    <w:p w:rsidR="00B0742F" w:rsidRPr="00B0742F" w:rsidRDefault="00B0742F" w:rsidP="00B0742F">
      <w:pPr>
        <w:pStyle w:val="Stil2"/>
      </w:pPr>
      <w:r w:rsidRPr="00B0742F">
        <w:lastRenderedPageBreak/>
        <w:t>Charts and licenses</w:t>
      </w:r>
    </w:p>
    <w:p w:rsidR="00E40B4E" w:rsidRDefault="00E40B4E" w:rsidP="00B0742F">
      <w:r w:rsidRPr="00910127">
        <w:rPr>
          <w:noProof/>
          <w:lang w:val="nb-NO" w:eastAsia="nb-NO"/>
        </w:rPr>
        <w:drawing>
          <wp:anchor distT="0" distB="0" distL="114300" distR="114300" simplePos="0" relativeHeight="251691008" behindDoc="0" locked="0" layoutInCell="1" allowOverlap="1" wp14:anchorId="576440CA" wp14:editId="3C16587B">
            <wp:simplePos x="0" y="0"/>
            <wp:positionH relativeFrom="column">
              <wp:posOffset>-590550</wp:posOffset>
            </wp:positionH>
            <wp:positionV relativeFrom="paragraph">
              <wp:posOffset>506095</wp:posOffset>
            </wp:positionV>
            <wp:extent cx="462915" cy="370205"/>
            <wp:effectExtent l="0" t="0" r="0" b="0"/>
            <wp:wrapSquare wrapText="bothSides"/>
            <wp:docPr id="3" name="Bilde 3" descr="C:\Users\Ove\AppData\Local\Microsoft\Windows\Temporary Internet Files\Content.IE5\VOBSUA8F\MC900346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Users\Ove\AppData\Local\Microsoft\Windows\Temporary Internet Files\Content.IE5\VOBSUA8F\MC90034631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 cy="370205"/>
                    </a:xfrm>
                    <a:prstGeom prst="rect">
                      <a:avLst/>
                    </a:prstGeom>
                    <a:noFill/>
                    <a:ln>
                      <a:noFill/>
                    </a:ln>
                  </pic:spPr>
                </pic:pic>
              </a:graphicData>
            </a:graphic>
          </wp:anchor>
        </w:drawing>
      </w:r>
      <w:r w:rsidR="00B0742F" w:rsidRPr="00B0742F">
        <w:t xml:space="preserve">Before the upgrade can be performed, you need to check what charts are installed and in use. </w:t>
      </w:r>
    </w:p>
    <w:p w:rsidR="00A44373" w:rsidRDefault="00B0742F" w:rsidP="00B0742F">
      <w:r w:rsidRPr="00E40B4E">
        <w:rPr>
          <w:b/>
        </w:rPr>
        <w:t>This is because you need to uninstall your charts while performing this upgrade.</w:t>
      </w:r>
      <w:r w:rsidR="00E40B4E">
        <w:t xml:space="preserve"> </w:t>
      </w:r>
      <w:r w:rsidR="00E40B4E" w:rsidRPr="00E40B4E">
        <w:rPr>
          <w:b/>
        </w:rPr>
        <w:t>This i</w:t>
      </w:r>
      <w:r w:rsidR="00E40B4E">
        <w:rPr>
          <w:b/>
        </w:rPr>
        <w:t>s required for all TECDIS units, regardless of chart provider!</w:t>
      </w:r>
    </w:p>
    <w:p w:rsidR="00B673E9" w:rsidRDefault="00B673E9" w:rsidP="00A44373">
      <w:pPr>
        <w:pStyle w:val="Listeavsnitt"/>
        <w:numPr>
          <w:ilvl w:val="0"/>
          <w:numId w:val="33"/>
        </w:numPr>
        <w:ind w:left="426"/>
      </w:pPr>
      <w:r w:rsidRPr="00B673E9">
        <w:t xml:space="preserve">Find what charts are currently used by opening the menus in TECDIS. </w:t>
      </w:r>
    </w:p>
    <w:p w:rsidR="00B673E9" w:rsidRDefault="00B673E9" w:rsidP="00B0742F">
      <w:pPr>
        <w:pStyle w:val="Listeavsnitt"/>
        <w:numPr>
          <w:ilvl w:val="0"/>
          <w:numId w:val="33"/>
        </w:numPr>
        <w:ind w:left="426"/>
      </w:pPr>
      <w:r w:rsidRPr="00B673E9">
        <w:t xml:space="preserve">There, select the </w:t>
      </w:r>
      <w:r w:rsidRPr="00A44373">
        <w:rPr>
          <w:b/>
        </w:rPr>
        <w:t>Setup</w:t>
      </w:r>
      <w:r w:rsidRPr="00B673E9">
        <w:t xml:space="preserve"> menu. </w:t>
      </w:r>
    </w:p>
    <w:p w:rsidR="00B673E9" w:rsidRPr="00B673E9" w:rsidRDefault="00B673E9" w:rsidP="005D3BF9">
      <w:pPr>
        <w:pStyle w:val="Listeavsnitt"/>
        <w:numPr>
          <w:ilvl w:val="0"/>
          <w:numId w:val="33"/>
        </w:numPr>
        <w:spacing w:after="60"/>
        <w:ind w:left="426"/>
      </w:pPr>
      <w:r w:rsidRPr="00B673E9">
        <w:t xml:space="preserve">In the chart database field, make a note of which </w:t>
      </w:r>
      <w:r>
        <w:t>charts are in use</w:t>
      </w:r>
      <w:r w:rsidRPr="00B673E9">
        <w:t>:</w:t>
      </w:r>
    </w:p>
    <w:tbl>
      <w:tblPr>
        <w:tblStyle w:val="Tabellrutenett"/>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1560"/>
        <w:gridCol w:w="1701"/>
        <w:gridCol w:w="1665"/>
      </w:tblGrid>
      <w:tr w:rsidR="00B673E9" w:rsidTr="00730BE6">
        <w:tc>
          <w:tcPr>
            <w:tcW w:w="1984" w:type="dxa"/>
          </w:tcPr>
          <w:p w:rsidR="00B673E9" w:rsidRPr="00B673E9" w:rsidRDefault="00B673E9" w:rsidP="00B673E9">
            <w:pPr>
              <w:rPr>
                <w:b/>
              </w:rPr>
            </w:pPr>
            <w:r w:rsidRPr="00B673E9">
              <w:rPr>
                <w:b/>
              </w:rPr>
              <w:t>Label in TECDIS</w:t>
            </w:r>
          </w:p>
        </w:tc>
        <w:tc>
          <w:tcPr>
            <w:tcW w:w="1560" w:type="dxa"/>
          </w:tcPr>
          <w:p w:rsidR="00B673E9" w:rsidRPr="00B673E9" w:rsidRDefault="00B673E9" w:rsidP="00B673E9">
            <w:pPr>
              <w:rPr>
                <w:b/>
              </w:rPr>
            </w:pPr>
            <w:r w:rsidRPr="00B673E9">
              <w:rPr>
                <w:b/>
              </w:rPr>
              <w:t>Product name</w:t>
            </w:r>
          </w:p>
        </w:tc>
        <w:tc>
          <w:tcPr>
            <w:tcW w:w="1701" w:type="dxa"/>
          </w:tcPr>
          <w:p w:rsidR="00B673E9" w:rsidRPr="00B673E9" w:rsidRDefault="00B673E9" w:rsidP="00B673E9">
            <w:pPr>
              <w:rPr>
                <w:b/>
              </w:rPr>
            </w:pPr>
            <w:r w:rsidRPr="00B673E9">
              <w:rPr>
                <w:b/>
              </w:rPr>
              <w:t>Chart provider</w:t>
            </w:r>
          </w:p>
        </w:tc>
        <w:tc>
          <w:tcPr>
            <w:tcW w:w="1665" w:type="dxa"/>
          </w:tcPr>
          <w:p w:rsidR="00B673E9" w:rsidRPr="00B673E9" w:rsidRDefault="00B673E9" w:rsidP="00B673E9">
            <w:pPr>
              <w:rPr>
                <w:b/>
              </w:rPr>
            </w:pPr>
            <w:r>
              <w:rPr>
                <w:b/>
              </w:rPr>
              <w:t xml:space="preserve">Chart </w:t>
            </w:r>
            <w:r w:rsidRPr="00B673E9">
              <w:rPr>
                <w:b/>
              </w:rPr>
              <w:t>media</w:t>
            </w:r>
          </w:p>
        </w:tc>
      </w:tr>
      <w:tr w:rsidR="00B673E9" w:rsidTr="00730BE6">
        <w:tc>
          <w:tcPr>
            <w:tcW w:w="1984" w:type="dxa"/>
          </w:tcPr>
          <w:p w:rsidR="00B673E9" w:rsidRDefault="00B673E9" w:rsidP="00B673E9">
            <w:pPr>
              <w:rPr>
                <w:sz w:val="20"/>
              </w:rPr>
            </w:pPr>
            <w:r w:rsidRPr="00B673E9">
              <w:rPr>
                <w:sz w:val="20"/>
              </w:rPr>
              <w:t>[S63-</w:t>
            </w:r>
            <w:r>
              <w:rPr>
                <w:sz w:val="20"/>
              </w:rPr>
              <w:t>XX</w:t>
            </w:r>
            <w:r w:rsidRPr="00B673E9">
              <w:rPr>
                <w:sz w:val="20"/>
              </w:rPr>
              <w:t>]</w:t>
            </w:r>
          </w:p>
          <w:p w:rsidR="00B673E9" w:rsidRPr="00B0742F" w:rsidRDefault="00B673E9" w:rsidP="00B0742F">
            <w:pPr>
              <w:rPr>
                <w:i/>
                <w:sz w:val="20"/>
              </w:rPr>
            </w:pPr>
            <w:r w:rsidRPr="00B0742F">
              <w:rPr>
                <w:i/>
                <w:sz w:val="16"/>
              </w:rPr>
              <w:t>X</w:t>
            </w:r>
            <w:r w:rsidR="00B0742F" w:rsidRPr="00B0742F">
              <w:rPr>
                <w:i/>
                <w:sz w:val="16"/>
              </w:rPr>
              <w:t>X</w:t>
            </w:r>
            <w:r w:rsidRPr="00B0742F">
              <w:rPr>
                <w:i/>
                <w:sz w:val="16"/>
              </w:rPr>
              <w:t xml:space="preserve"> represents code of HO</w:t>
            </w:r>
          </w:p>
        </w:tc>
        <w:tc>
          <w:tcPr>
            <w:tcW w:w="1560" w:type="dxa"/>
          </w:tcPr>
          <w:p w:rsidR="00B673E9" w:rsidRPr="00B673E9" w:rsidRDefault="00B673E9" w:rsidP="00B673E9">
            <w:pPr>
              <w:rPr>
                <w:sz w:val="20"/>
              </w:rPr>
            </w:pPr>
            <w:r w:rsidRPr="00B673E9">
              <w:rPr>
                <w:sz w:val="20"/>
              </w:rPr>
              <w:t>AVCS</w:t>
            </w:r>
            <w:r>
              <w:rPr>
                <w:sz w:val="20"/>
              </w:rPr>
              <w:t>, Primar, etc</w:t>
            </w:r>
          </w:p>
        </w:tc>
        <w:tc>
          <w:tcPr>
            <w:tcW w:w="1701" w:type="dxa"/>
          </w:tcPr>
          <w:p w:rsidR="00B673E9" w:rsidRPr="00B673E9" w:rsidRDefault="00B673E9" w:rsidP="00730BE6">
            <w:pPr>
              <w:rPr>
                <w:sz w:val="20"/>
              </w:rPr>
            </w:pPr>
            <w:r w:rsidRPr="00B673E9">
              <w:rPr>
                <w:sz w:val="20"/>
              </w:rPr>
              <w:t xml:space="preserve">Navtor, ChartCo, Nautisk </w:t>
            </w:r>
            <w:r w:rsidR="00730BE6">
              <w:rPr>
                <w:sz w:val="20"/>
              </w:rPr>
              <w:t>etc</w:t>
            </w:r>
          </w:p>
        </w:tc>
        <w:tc>
          <w:tcPr>
            <w:tcW w:w="1665" w:type="dxa"/>
          </w:tcPr>
          <w:p w:rsidR="00B673E9" w:rsidRPr="00B673E9" w:rsidRDefault="00B673E9" w:rsidP="00B673E9">
            <w:pPr>
              <w:rPr>
                <w:sz w:val="20"/>
              </w:rPr>
            </w:pPr>
            <w:r>
              <w:rPr>
                <w:sz w:val="20"/>
              </w:rPr>
              <w:t>USB dongle</w:t>
            </w:r>
            <w:r w:rsidR="00730BE6">
              <w:rPr>
                <w:sz w:val="20"/>
              </w:rPr>
              <w:t>, DVD</w:t>
            </w:r>
            <w:r>
              <w:rPr>
                <w:sz w:val="20"/>
              </w:rPr>
              <w:t xml:space="preserve"> or network drive</w:t>
            </w:r>
          </w:p>
        </w:tc>
      </w:tr>
      <w:tr w:rsidR="00B673E9" w:rsidTr="00730BE6">
        <w:tc>
          <w:tcPr>
            <w:tcW w:w="1984" w:type="dxa"/>
          </w:tcPr>
          <w:p w:rsidR="00B673E9" w:rsidRPr="00B673E9" w:rsidRDefault="00B673E9" w:rsidP="00B673E9">
            <w:pPr>
              <w:rPr>
                <w:sz w:val="20"/>
              </w:rPr>
            </w:pPr>
            <w:r w:rsidRPr="00B673E9">
              <w:rPr>
                <w:sz w:val="20"/>
              </w:rPr>
              <w:t>[ENC],[ENC+] and [Professional+]</w:t>
            </w:r>
          </w:p>
        </w:tc>
        <w:tc>
          <w:tcPr>
            <w:tcW w:w="1560" w:type="dxa"/>
          </w:tcPr>
          <w:p w:rsidR="00B673E9" w:rsidRPr="00B673E9" w:rsidRDefault="00B673E9" w:rsidP="00B673E9">
            <w:pPr>
              <w:rPr>
                <w:sz w:val="20"/>
              </w:rPr>
            </w:pPr>
            <w:r w:rsidRPr="00B673E9">
              <w:rPr>
                <w:sz w:val="20"/>
              </w:rPr>
              <w:t>ENC, ENC+ and Professional+</w:t>
            </w:r>
          </w:p>
        </w:tc>
        <w:tc>
          <w:tcPr>
            <w:tcW w:w="1701" w:type="dxa"/>
          </w:tcPr>
          <w:p w:rsidR="00B673E9" w:rsidRPr="00B673E9" w:rsidRDefault="00B673E9" w:rsidP="00B673E9">
            <w:pPr>
              <w:rPr>
                <w:sz w:val="20"/>
              </w:rPr>
            </w:pPr>
            <w:r w:rsidRPr="00B673E9">
              <w:rPr>
                <w:sz w:val="20"/>
              </w:rPr>
              <w:t>C-Map</w:t>
            </w:r>
          </w:p>
        </w:tc>
        <w:tc>
          <w:tcPr>
            <w:tcW w:w="1665" w:type="dxa"/>
          </w:tcPr>
          <w:p w:rsidR="00B673E9" w:rsidRPr="00B673E9" w:rsidRDefault="00B673E9" w:rsidP="00B673E9">
            <w:pPr>
              <w:rPr>
                <w:sz w:val="20"/>
              </w:rPr>
            </w:pPr>
            <w:r>
              <w:rPr>
                <w:sz w:val="20"/>
              </w:rPr>
              <w:t>Chart DVD</w:t>
            </w:r>
          </w:p>
        </w:tc>
      </w:tr>
      <w:tr w:rsidR="00B673E9" w:rsidTr="00730BE6">
        <w:tc>
          <w:tcPr>
            <w:tcW w:w="1984" w:type="dxa"/>
          </w:tcPr>
          <w:p w:rsidR="00B673E9" w:rsidRPr="00B673E9" w:rsidRDefault="00B673E9" w:rsidP="00B673E9">
            <w:pPr>
              <w:rPr>
                <w:sz w:val="20"/>
              </w:rPr>
            </w:pPr>
            <w:r>
              <w:rPr>
                <w:sz w:val="20"/>
              </w:rPr>
              <w:t>[S57]</w:t>
            </w:r>
          </w:p>
        </w:tc>
        <w:tc>
          <w:tcPr>
            <w:tcW w:w="1560" w:type="dxa"/>
          </w:tcPr>
          <w:p w:rsidR="00B673E9" w:rsidRPr="00B673E9" w:rsidRDefault="00B673E9" w:rsidP="00B673E9">
            <w:pPr>
              <w:rPr>
                <w:sz w:val="20"/>
              </w:rPr>
            </w:pPr>
            <w:r>
              <w:rPr>
                <w:sz w:val="20"/>
              </w:rPr>
              <w:t>S57</w:t>
            </w:r>
          </w:p>
        </w:tc>
        <w:tc>
          <w:tcPr>
            <w:tcW w:w="1701" w:type="dxa"/>
          </w:tcPr>
          <w:p w:rsidR="00B673E9" w:rsidRPr="00B673E9" w:rsidRDefault="00B673E9" w:rsidP="00B673E9">
            <w:pPr>
              <w:rPr>
                <w:sz w:val="20"/>
              </w:rPr>
            </w:pPr>
          </w:p>
        </w:tc>
        <w:tc>
          <w:tcPr>
            <w:tcW w:w="1665" w:type="dxa"/>
          </w:tcPr>
          <w:p w:rsidR="00B673E9" w:rsidRDefault="00B673E9" w:rsidP="00B673E9">
            <w:pPr>
              <w:rPr>
                <w:sz w:val="20"/>
              </w:rPr>
            </w:pPr>
            <w:r>
              <w:rPr>
                <w:sz w:val="20"/>
              </w:rPr>
              <w:t>USB dongle</w:t>
            </w:r>
          </w:p>
        </w:tc>
      </w:tr>
    </w:tbl>
    <w:p w:rsidR="00B673E9" w:rsidRDefault="00B673E9" w:rsidP="005D3BF9">
      <w:pPr>
        <w:pStyle w:val="Listeavsnitt"/>
        <w:numPr>
          <w:ilvl w:val="0"/>
          <w:numId w:val="33"/>
        </w:numPr>
        <w:spacing w:before="60"/>
        <w:ind w:left="426"/>
        <w:rPr>
          <w:b/>
        </w:rPr>
      </w:pPr>
      <w:r w:rsidRPr="00B673E9">
        <w:rPr>
          <w:b/>
        </w:rPr>
        <w:t xml:space="preserve">The charts that are in use have a checkmark beside them. </w:t>
      </w:r>
    </w:p>
    <w:p w:rsidR="00B0742F" w:rsidRDefault="00B673E9" w:rsidP="005D3BF9">
      <w:pPr>
        <w:pStyle w:val="Listeavsnitt"/>
        <w:numPr>
          <w:ilvl w:val="0"/>
          <w:numId w:val="33"/>
        </w:numPr>
        <w:ind w:left="426"/>
      </w:pPr>
      <w:r>
        <w:t>Now locate the chart media for the c</w:t>
      </w:r>
      <w:r w:rsidR="005D3BF9">
        <w:t xml:space="preserve">hart databases, and their chart </w:t>
      </w:r>
      <w:r>
        <w:t>licenses (cell permit for S63, password.usr file for C-Map)</w:t>
      </w:r>
      <w:r w:rsidR="00917448">
        <w:t xml:space="preserve">. If you </w:t>
      </w:r>
      <w:r w:rsidR="00F1376D">
        <w:t xml:space="preserve">need to download C-Map Professional+, please read the </w:t>
      </w:r>
      <w:r w:rsidR="00F1376D" w:rsidRPr="00917448">
        <w:rPr>
          <w:b/>
        </w:rPr>
        <w:t>C-Map chart server guide</w:t>
      </w:r>
      <w:r w:rsidR="00F1376D">
        <w:t xml:space="preserve"> in the upgrade package for details on how to download and use.</w:t>
      </w:r>
      <w:r w:rsidR="00F1376D">
        <w:t xml:space="preserve"> </w:t>
      </w:r>
    </w:p>
    <w:p w:rsidR="00D125B5" w:rsidRDefault="00B0742F" w:rsidP="00B0742F">
      <w:pPr>
        <w:pStyle w:val="Stil1"/>
        <w:spacing w:before="240"/>
        <w:ind w:left="-1560" w:hanging="425"/>
      </w:pPr>
      <w:r>
        <w:t>Upgrading TECDIS to version 4.8.3</w:t>
      </w:r>
    </w:p>
    <w:p w:rsidR="00E40B4E" w:rsidRPr="00E40B4E" w:rsidRDefault="00730BE6" w:rsidP="00E40B4E">
      <w:pPr>
        <w:pStyle w:val="Stil2"/>
      </w:pPr>
      <w:r>
        <w:t>Removing existing charts and licenses</w:t>
      </w:r>
    </w:p>
    <w:p w:rsidR="005D3BF9" w:rsidRPr="006F715A" w:rsidRDefault="005D3BF9" w:rsidP="006F715A">
      <w:pPr>
        <w:spacing w:after="0"/>
        <w:rPr>
          <w:b/>
        </w:rPr>
      </w:pPr>
      <w:r w:rsidRPr="006F715A">
        <w:rPr>
          <w:b/>
        </w:rPr>
        <w:t>Do the following:</w:t>
      </w:r>
    </w:p>
    <w:p w:rsidR="005D3BF9" w:rsidRPr="00D9488A" w:rsidRDefault="005D3BF9" w:rsidP="005D3BF9">
      <w:pPr>
        <w:pStyle w:val="Listeavsnitt"/>
        <w:numPr>
          <w:ilvl w:val="0"/>
          <w:numId w:val="37"/>
        </w:numPr>
        <w:ind w:left="426"/>
        <w:rPr>
          <w:color w:val="7F7F7F" w:themeColor="text1" w:themeTint="80"/>
        </w:rPr>
      </w:pPr>
      <w:r w:rsidRPr="00D9488A">
        <w:rPr>
          <w:color w:val="7F7F7F" w:themeColor="text1" w:themeTint="80"/>
        </w:rPr>
        <w:t>Insert a TECDIS Service Key</w:t>
      </w:r>
      <w:r w:rsidR="00D9488A">
        <w:rPr>
          <w:color w:val="7F7F7F" w:themeColor="text1" w:themeTint="80"/>
        </w:rPr>
        <w:t>(or Navtor Navstick)</w:t>
      </w:r>
      <w:r w:rsidRPr="00D9488A">
        <w:rPr>
          <w:color w:val="7F7F7F" w:themeColor="text1" w:themeTint="80"/>
        </w:rPr>
        <w:t xml:space="preserve"> in an available USB port in the TECDIS unit.</w:t>
      </w:r>
    </w:p>
    <w:p w:rsidR="005D3BF9" w:rsidRPr="00D9488A" w:rsidRDefault="005D3BF9" w:rsidP="005D3BF9">
      <w:pPr>
        <w:pStyle w:val="Listeavsnitt"/>
        <w:numPr>
          <w:ilvl w:val="0"/>
          <w:numId w:val="37"/>
        </w:numPr>
        <w:ind w:left="426"/>
        <w:rPr>
          <w:color w:val="7F7F7F" w:themeColor="text1" w:themeTint="80"/>
        </w:rPr>
      </w:pPr>
      <w:r w:rsidRPr="00D9488A">
        <w:rPr>
          <w:color w:val="7F7F7F" w:themeColor="text1" w:themeTint="80"/>
        </w:rPr>
        <w:t>Wait until the text label Servicemode appears</w:t>
      </w:r>
      <w:r w:rsidR="00D9488A">
        <w:rPr>
          <w:color w:val="7F7F7F" w:themeColor="text1" w:themeTint="80"/>
        </w:rPr>
        <w:t xml:space="preserve"> on screen.</w:t>
      </w:r>
    </w:p>
    <w:p w:rsidR="005D3BF9" w:rsidRPr="00D9488A" w:rsidRDefault="005D3BF9" w:rsidP="005D3BF9">
      <w:pPr>
        <w:pStyle w:val="Listeavsnitt"/>
        <w:numPr>
          <w:ilvl w:val="0"/>
          <w:numId w:val="37"/>
        </w:numPr>
        <w:ind w:left="426"/>
        <w:rPr>
          <w:color w:val="7F7F7F" w:themeColor="text1" w:themeTint="80"/>
        </w:rPr>
      </w:pPr>
      <w:r w:rsidRPr="00D9488A">
        <w:rPr>
          <w:color w:val="7F7F7F" w:themeColor="text1" w:themeTint="80"/>
        </w:rPr>
        <w:t>Exit the TECDIS program.</w:t>
      </w:r>
    </w:p>
    <w:tbl>
      <w:tblPr>
        <w:tblStyle w:val="Tabellrutenett"/>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43"/>
        <w:gridCol w:w="4359"/>
      </w:tblGrid>
      <w:tr w:rsidR="005D3BF9" w:rsidTr="003740CB">
        <w:tc>
          <w:tcPr>
            <w:tcW w:w="2943" w:type="dxa"/>
          </w:tcPr>
          <w:p w:rsidR="005D3BF9" w:rsidRPr="005D3BF9" w:rsidRDefault="005D3BF9" w:rsidP="005D3BF9">
            <w:pPr>
              <w:pStyle w:val="Listeavsnitt"/>
              <w:numPr>
                <w:ilvl w:val="0"/>
                <w:numId w:val="37"/>
              </w:numPr>
              <w:ind w:left="426"/>
            </w:pPr>
            <w:r>
              <w:t xml:space="preserve">Start </w:t>
            </w:r>
            <w:r w:rsidRPr="005D3BF9">
              <w:rPr>
                <w:b/>
              </w:rPr>
              <w:t>TECDIS Setup</w:t>
            </w:r>
            <w:r>
              <w:t>.</w:t>
            </w:r>
          </w:p>
        </w:tc>
        <w:tc>
          <w:tcPr>
            <w:tcW w:w="4359" w:type="dxa"/>
          </w:tcPr>
          <w:p w:rsidR="005D3BF9" w:rsidRDefault="003740CB" w:rsidP="00195E10">
            <w:pPr>
              <w:spacing w:before="60" w:after="60"/>
              <w:jc w:val="right"/>
              <w:rPr>
                <w:color w:val="7F7F7F" w:themeColor="text1" w:themeTint="80"/>
              </w:rPr>
            </w:pPr>
            <w:r>
              <w:rPr>
                <w:noProof/>
                <w:lang w:val="nb-NO" w:eastAsia="nb-NO"/>
              </w:rPr>
              <w:drawing>
                <wp:inline distT="0" distB="0" distL="0" distR="0">
                  <wp:extent cx="328119" cy="313632"/>
                  <wp:effectExtent l="0" t="0" r="0" b="0"/>
                  <wp:docPr id="1" name="Bilde 1" descr="S:\DOKUMENTASJON\100 Manualer\Arbeidsgrunnlag\TECDIS 4.8.3\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KUMENTASJON\100 Manualer\Arbeidsgrunnlag\TECDIS 4.8.3\chart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95" cy="315999"/>
                          </a:xfrm>
                          <a:prstGeom prst="rect">
                            <a:avLst/>
                          </a:prstGeom>
                          <a:noFill/>
                          <a:ln>
                            <a:noFill/>
                          </a:ln>
                        </pic:spPr>
                      </pic:pic>
                    </a:graphicData>
                  </a:graphic>
                </wp:inline>
              </w:drawing>
            </w:r>
          </w:p>
        </w:tc>
      </w:tr>
      <w:tr w:rsidR="006F715A" w:rsidTr="003740CB">
        <w:trPr>
          <w:trHeight w:val="1227"/>
        </w:trPr>
        <w:tc>
          <w:tcPr>
            <w:tcW w:w="2943" w:type="dxa"/>
          </w:tcPr>
          <w:p w:rsidR="006F715A" w:rsidRPr="005D3BF9" w:rsidRDefault="006F715A" w:rsidP="005D3BF9">
            <w:pPr>
              <w:pStyle w:val="Listeavsnitt"/>
              <w:numPr>
                <w:ilvl w:val="0"/>
                <w:numId w:val="37"/>
              </w:numPr>
              <w:ind w:left="426"/>
            </w:pPr>
            <w:r>
              <w:t xml:space="preserve">Go to the </w:t>
            </w:r>
            <w:r w:rsidRPr="005D3BF9">
              <w:rPr>
                <w:b/>
              </w:rPr>
              <w:t>Chart installation/Misc</w:t>
            </w:r>
            <w:r>
              <w:t xml:space="preserve"> tab.</w:t>
            </w:r>
          </w:p>
        </w:tc>
        <w:tc>
          <w:tcPr>
            <w:tcW w:w="4359" w:type="dxa"/>
            <w:vMerge w:val="restart"/>
            <w:vAlign w:val="center"/>
          </w:tcPr>
          <w:p w:rsidR="006F715A" w:rsidRDefault="006F715A" w:rsidP="00195E10">
            <w:pPr>
              <w:spacing w:before="60" w:after="60"/>
              <w:jc w:val="right"/>
              <w:rPr>
                <w:color w:val="7F7F7F" w:themeColor="text1" w:themeTint="80"/>
              </w:rPr>
            </w:pPr>
            <w:r>
              <w:rPr>
                <w:noProof/>
                <w:color w:val="000000" w:themeColor="text1"/>
                <w:lang w:val="nb-NO" w:eastAsia="nb-NO"/>
              </w:rPr>
              <mc:AlternateContent>
                <mc:Choice Requires="wps">
                  <w:drawing>
                    <wp:anchor distT="0" distB="0" distL="114300" distR="114300" simplePos="0" relativeHeight="251666432" behindDoc="0" locked="0" layoutInCell="1" allowOverlap="1" wp14:anchorId="5B216CC3" wp14:editId="2C566D40">
                      <wp:simplePos x="0" y="0"/>
                      <wp:positionH relativeFrom="column">
                        <wp:posOffset>1330325</wp:posOffset>
                      </wp:positionH>
                      <wp:positionV relativeFrom="paragraph">
                        <wp:posOffset>1381760</wp:posOffset>
                      </wp:positionV>
                      <wp:extent cx="1216025" cy="232410"/>
                      <wp:effectExtent l="0" t="0" r="22225" b="15240"/>
                      <wp:wrapNone/>
                      <wp:docPr id="9" name="Ellipse 9"/>
                      <wp:cNvGraphicFramePr/>
                      <a:graphic xmlns:a="http://schemas.openxmlformats.org/drawingml/2006/main">
                        <a:graphicData uri="http://schemas.microsoft.com/office/word/2010/wordprocessingShape">
                          <wps:wsp>
                            <wps:cNvSpPr/>
                            <wps:spPr>
                              <a:xfrm>
                                <a:off x="0" y="0"/>
                                <a:ext cx="1216025" cy="23241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F5C77" id="Ellipse 9" o:spid="_x0000_s1026" style="position:absolute;margin-left:104.75pt;margin-top:108.8pt;width:95.7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" filled="f" strokecolor="#0070c0" strokeweight="2pt"/>
                  </w:pict>
                </mc:Fallback>
              </mc:AlternateContent>
            </w:r>
            <w:r>
              <w:rPr>
                <w:noProof/>
                <w:color w:val="000000" w:themeColor="text1"/>
                <w:lang w:val="nb-NO" w:eastAsia="nb-NO"/>
              </w:rPr>
              <w:drawing>
                <wp:inline distT="0" distB="0" distL="0" distR="0" wp14:anchorId="0AAA061F" wp14:editId="37B98CE2">
                  <wp:extent cx="2609210" cy="1937922"/>
                  <wp:effectExtent l="0" t="0" r="1270" b="5715"/>
                  <wp:docPr id="4" name="Bilde 4" descr="S:\DOKUMENTASJON\100 Manualer\Arbeidsgrunnlag\TECDIS 4.8.3\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OKUMENTASJON\100 Manualer\Arbeidsgrunnlag\TECDIS 4.8.3\chart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467" cy="1943312"/>
                          </a:xfrm>
                          <a:prstGeom prst="rect">
                            <a:avLst/>
                          </a:prstGeom>
                          <a:noFill/>
                          <a:ln>
                            <a:noFill/>
                          </a:ln>
                        </pic:spPr>
                      </pic:pic>
                    </a:graphicData>
                  </a:graphic>
                </wp:inline>
              </w:drawing>
            </w:r>
          </w:p>
        </w:tc>
      </w:tr>
      <w:tr w:rsidR="006F715A" w:rsidTr="00D9488A">
        <w:tc>
          <w:tcPr>
            <w:tcW w:w="2943" w:type="dxa"/>
          </w:tcPr>
          <w:p w:rsidR="006F715A" w:rsidRPr="005D3BF9" w:rsidRDefault="006F715A" w:rsidP="006F715A">
            <w:pPr>
              <w:pStyle w:val="Listeavsnitt"/>
              <w:numPr>
                <w:ilvl w:val="0"/>
                <w:numId w:val="37"/>
              </w:numPr>
              <w:ind w:left="426"/>
            </w:pPr>
            <w:r>
              <w:t xml:space="preserve">Press the </w:t>
            </w:r>
            <w:r w:rsidRPr="005D3BF9">
              <w:rPr>
                <w:b/>
              </w:rPr>
              <w:t>Start C-Map Chart Manager</w:t>
            </w:r>
            <w:r>
              <w:t xml:space="preserve"> button. </w:t>
            </w:r>
          </w:p>
        </w:tc>
        <w:tc>
          <w:tcPr>
            <w:tcW w:w="4359" w:type="dxa"/>
            <w:vMerge/>
          </w:tcPr>
          <w:p w:rsidR="006F715A" w:rsidRDefault="006F715A" w:rsidP="006F715A">
            <w:pPr>
              <w:spacing w:before="60" w:after="60"/>
              <w:rPr>
                <w:color w:val="7F7F7F" w:themeColor="text1" w:themeTint="80"/>
              </w:rPr>
            </w:pPr>
          </w:p>
        </w:tc>
      </w:tr>
      <w:tr w:rsidR="006F715A" w:rsidTr="00D9488A">
        <w:tc>
          <w:tcPr>
            <w:tcW w:w="2943" w:type="dxa"/>
          </w:tcPr>
          <w:p w:rsidR="006F715A" w:rsidRDefault="006F715A" w:rsidP="005D3BF9">
            <w:pPr>
              <w:pStyle w:val="Listeavsnitt"/>
              <w:numPr>
                <w:ilvl w:val="0"/>
                <w:numId w:val="37"/>
              </w:numPr>
              <w:ind w:left="426"/>
            </w:pPr>
            <w:r>
              <w:t xml:space="preserve">A warning appears, press </w:t>
            </w:r>
            <w:r w:rsidRPr="006F715A">
              <w:rPr>
                <w:b/>
              </w:rPr>
              <w:t>Yes</w:t>
            </w:r>
            <w:r>
              <w:t xml:space="preserve"> to continue. The C-Map Chart Manager program starts.</w:t>
            </w:r>
          </w:p>
        </w:tc>
        <w:tc>
          <w:tcPr>
            <w:tcW w:w="4359" w:type="dxa"/>
            <w:vAlign w:val="center"/>
          </w:tcPr>
          <w:p w:rsidR="006F715A" w:rsidRDefault="008227BE" w:rsidP="00195E10">
            <w:pPr>
              <w:spacing w:before="60" w:after="60"/>
              <w:jc w:val="right"/>
              <w:rPr>
                <w:color w:val="7F7F7F" w:themeColor="text1" w:themeTint="80"/>
              </w:rPr>
            </w:pPr>
            <w:r>
              <w:rPr>
                <w:noProof/>
                <w:color w:val="000000" w:themeColor="text1"/>
                <w:lang w:val="nb-NO" w:eastAsia="nb-NO"/>
              </w:rPr>
              <mc:AlternateContent>
                <mc:Choice Requires="wps">
                  <w:drawing>
                    <wp:anchor distT="0" distB="0" distL="114300" distR="114300" simplePos="0" relativeHeight="251686912" behindDoc="0" locked="0" layoutInCell="1" allowOverlap="1" wp14:anchorId="251B8BB8" wp14:editId="2CCBE910">
                      <wp:simplePos x="0" y="0"/>
                      <wp:positionH relativeFrom="column">
                        <wp:posOffset>1783080</wp:posOffset>
                      </wp:positionH>
                      <wp:positionV relativeFrom="paragraph">
                        <wp:posOffset>472440</wp:posOffset>
                      </wp:positionV>
                      <wp:extent cx="581025" cy="247650"/>
                      <wp:effectExtent l="0" t="0" r="28575" b="19050"/>
                      <wp:wrapNone/>
                      <wp:docPr id="290" name="Ellipse 290"/>
                      <wp:cNvGraphicFramePr/>
                      <a:graphic xmlns:a="http://schemas.openxmlformats.org/drawingml/2006/main">
                        <a:graphicData uri="http://schemas.microsoft.com/office/word/2010/wordprocessingShape">
                          <wps:wsp>
                            <wps:cNvSpPr/>
                            <wps:spPr>
                              <a:xfrm>
                                <a:off x="0" y="0"/>
                                <a:ext cx="581025" cy="2476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6E856" id="Ellipse 290" o:spid="_x0000_s1026" style="position:absolute;margin-left:140.4pt;margin-top:37.2pt;width:45.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" filled="f" strokecolor="#0070c0" strokeweight="2pt"/>
                  </w:pict>
                </mc:Fallback>
              </mc:AlternateContent>
            </w:r>
            <w:r w:rsidR="006F715A">
              <w:rPr>
                <w:noProof/>
                <w:color w:val="000000" w:themeColor="text1"/>
                <w:lang w:val="nb-NO" w:eastAsia="nb-NO"/>
              </w:rPr>
              <w:drawing>
                <wp:inline distT="0" distB="0" distL="0" distR="0" wp14:anchorId="733CEF0D" wp14:editId="03ABC973">
                  <wp:extent cx="1630497" cy="685241"/>
                  <wp:effectExtent l="0" t="0" r="8255" b="635"/>
                  <wp:docPr id="6" name="Bilde 6" descr="S:\DOKUMENTASJON\100 Manualer\Arbeidsgrunnlag\TECDIS 4.8.3\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OKUMENTASJON\100 Manualer\Arbeidsgrunnlag\TECDIS 4.8.3\chart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6682" cy="687840"/>
                          </a:xfrm>
                          <a:prstGeom prst="rect">
                            <a:avLst/>
                          </a:prstGeom>
                          <a:noFill/>
                          <a:ln>
                            <a:noFill/>
                          </a:ln>
                        </pic:spPr>
                      </pic:pic>
                    </a:graphicData>
                  </a:graphic>
                </wp:inline>
              </w:drawing>
            </w:r>
          </w:p>
        </w:tc>
      </w:tr>
      <w:tr w:rsidR="005D3BF9" w:rsidTr="00D9488A">
        <w:tc>
          <w:tcPr>
            <w:tcW w:w="2943" w:type="dxa"/>
          </w:tcPr>
          <w:p w:rsidR="005D3BF9" w:rsidRPr="005D3BF9" w:rsidRDefault="005D3BF9" w:rsidP="005D3BF9">
            <w:pPr>
              <w:pStyle w:val="Listeavsnitt"/>
              <w:numPr>
                <w:ilvl w:val="0"/>
                <w:numId w:val="37"/>
              </w:numPr>
              <w:ind w:left="426"/>
            </w:pPr>
            <w:r>
              <w:lastRenderedPageBreak/>
              <w:t xml:space="preserve">Select a database by clicking on the entry for it in </w:t>
            </w:r>
            <w:r w:rsidRPr="005D3BF9">
              <w:rPr>
                <w:i/>
              </w:rPr>
              <w:t>the Registered databases</w:t>
            </w:r>
            <w:r>
              <w:t xml:space="preserve"> table.</w:t>
            </w:r>
          </w:p>
        </w:tc>
        <w:tc>
          <w:tcPr>
            <w:tcW w:w="4359" w:type="dxa"/>
            <w:vAlign w:val="center"/>
          </w:tcPr>
          <w:p w:rsidR="005D3BF9" w:rsidRDefault="006F715A" w:rsidP="006F715A">
            <w:pPr>
              <w:spacing w:before="60" w:after="60"/>
              <w:jc w:val="right"/>
              <w:rPr>
                <w:color w:val="7F7F7F" w:themeColor="text1" w:themeTint="80"/>
              </w:rPr>
            </w:pPr>
            <w:r>
              <w:rPr>
                <w:noProof/>
                <w:color w:val="000000" w:themeColor="text1"/>
                <w:lang w:val="nb-NO" w:eastAsia="nb-NO"/>
              </w:rPr>
              <mc:AlternateContent>
                <mc:Choice Requires="wps">
                  <w:drawing>
                    <wp:anchor distT="0" distB="0" distL="114300" distR="114300" simplePos="0" relativeHeight="251664384" behindDoc="0" locked="0" layoutInCell="1" allowOverlap="1" wp14:anchorId="705C00B0" wp14:editId="14935DD2">
                      <wp:simplePos x="0" y="0"/>
                      <wp:positionH relativeFrom="column">
                        <wp:posOffset>1066800</wp:posOffset>
                      </wp:positionH>
                      <wp:positionV relativeFrom="paragraph">
                        <wp:posOffset>255905</wp:posOffset>
                      </wp:positionV>
                      <wp:extent cx="1552575" cy="333375"/>
                      <wp:effectExtent l="0" t="0" r="28575" b="28575"/>
                      <wp:wrapNone/>
                      <wp:docPr id="5" name="Ellipse 5"/>
                      <wp:cNvGraphicFramePr/>
                      <a:graphic xmlns:a="http://schemas.openxmlformats.org/drawingml/2006/main">
                        <a:graphicData uri="http://schemas.microsoft.com/office/word/2010/wordprocessingShape">
                          <wps:wsp>
                            <wps:cNvSpPr/>
                            <wps:spPr>
                              <a:xfrm>
                                <a:off x="0" y="0"/>
                                <a:ext cx="1552575" cy="33337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34653" id="Ellipse 5" o:spid="_x0000_s1026" style="position:absolute;margin-left:84pt;margin-top:20.15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" filled="f" strokecolor="#0070c0" strokeweight="2pt"/>
                  </w:pict>
                </mc:Fallback>
              </mc:AlternateContent>
            </w:r>
            <w:r>
              <w:rPr>
                <w:noProof/>
                <w:color w:val="000000" w:themeColor="text1"/>
                <w:lang w:val="nb-NO" w:eastAsia="nb-NO"/>
              </w:rPr>
              <w:drawing>
                <wp:inline distT="0" distB="0" distL="0" distR="0" wp14:anchorId="7482FAC2" wp14:editId="5FDACA87">
                  <wp:extent cx="2252039" cy="1561381"/>
                  <wp:effectExtent l="0" t="0" r="0" b="1270"/>
                  <wp:docPr id="7" name="Bilde 7" descr="S:\DOKUMENTASJON\100 Manualer\Arbeidsgrunnlag\TECDIS 4.8.3\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OKUMENTASJON\100 Manualer\Arbeidsgrunnlag\TECDIS 4.8.3\chart 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2272" cy="1561543"/>
                          </a:xfrm>
                          <a:prstGeom prst="rect">
                            <a:avLst/>
                          </a:prstGeom>
                          <a:noFill/>
                          <a:ln>
                            <a:noFill/>
                          </a:ln>
                        </pic:spPr>
                      </pic:pic>
                    </a:graphicData>
                  </a:graphic>
                </wp:inline>
              </w:drawing>
            </w:r>
          </w:p>
        </w:tc>
      </w:tr>
      <w:tr w:rsidR="005D3BF9" w:rsidTr="00D9488A">
        <w:tc>
          <w:tcPr>
            <w:tcW w:w="2943" w:type="dxa"/>
          </w:tcPr>
          <w:p w:rsidR="005D3BF9" w:rsidRPr="005D3BF9" w:rsidRDefault="005D3BF9" w:rsidP="006F715A">
            <w:pPr>
              <w:pStyle w:val="Listeavsnitt"/>
              <w:numPr>
                <w:ilvl w:val="0"/>
                <w:numId w:val="37"/>
              </w:numPr>
              <w:ind w:left="426"/>
            </w:pPr>
            <w:r>
              <w:t xml:space="preserve">Press the </w:t>
            </w:r>
            <w:r w:rsidRPr="005D3BF9">
              <w:rPr>
                <w:b/>
              </w:rPr>
              <w:t>Unregister database</w:t>
            </w:r>
            <w:r>
              <w:t xml:space="preserve"> button. </w:t>
            </w:r>
          </w:p>
        </w:tc>
        <w:tc>
          <w:tcPr>
            <w:tcW w:w="4359" w:type="dxa"/>
            <w:vAlign w:val="center"/>
          </w:tcPr>
          <w:p w:rsidR="005D3BF9" w:rsidRDefault="006F715A" w:rsidP="006F715A">
            <w:pPr>
              <w:spacing w:before="60" w:after="60"/>
              <w:jc w:val="right"/>
              <w:rPr>
                <w:color w:val="7F7F7F" w:themeColor="text1" w:themeTint="80"/>
              </w:rPr>
            </w:pPr>
            <w:r>
              <w:rPr>
                <w:noProof/>
                <w:color w:val="000000" w:themeColor="text1"/>
                <w:lang w:val="nb-NO" w:eastAsia="nb-NO"/>
              </w:rPr>
              <mc:AlternateContent>
                <mc:Choice Requires="wps">
                  <w:drawing>
                    <wp:anchor distT="0" distB="0" distL="114300" distR="114300" simplePos="0" relativeHeight="251668480" behindDoc="0" locked="0" layoutInCell="1" allowOverlap="1" wp14:anchorId="67988604" wp14:editId="615A33A6">
                      <wp:simplePos x="0" y="0"/>
                      <wp:positionH relativeFrom="column">
                        <wp:posOffset>1319530</wp:posOffset>
                      </wp:positionH>
                      <wp:positionV relativeFrom="paragraph">
                        <wp:posOffset>250825</wp:posOffset>
                      </wp:positionV>
                      <wp:extent cx="1216025" cy="232410"/>
                      <wp:effectExtent l="0" t="0" r="22225" b="15240"/>
                      <wp:wrapNone/>
                      <wp:docPr id="11" name="Ellipse 11"/>
                      <wp:cNvGraphicFramePr/>
                      <a:graphic xmlns:a="http://schemas.openxmlformats.org/drawingml/2006/main">
                        <a:graphicData uri="http://schemas.microsoft.com/office/word/2010/wordprocessingShape">
                          <wps:wsp>
                            <wps:cNvSpPr/>
                            <wps:spPr>
                              <a:xfrm>
                                <a:off x="0" y="0"/>
                                <a:ext cx="1216025" cy="23241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8F0C1" id="Ellipse 11" o:spid="_x0000_s1026" style="position:absolute;margin-left:103.9pt;margin-top:19.75pt;width:95.7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" filled="f" strokecolor="#0070c0" strokeweight="2pt"/>
                  </w:pict>
                </mc:Fallback>
              </mc:AlternateContent>
            </w:r>
            <w:r>
              <w:rPr>
                <w:noProof/>
                <w:color w:val="000000" w:themeColor="text1"/>
                <w:lang w:val="nb-NO" w:eastAsia="nb-NO"/>
              </w:rPr>
              <w:drawing>
                <wp:inline distT="0" distB="0" distL="0" distR="0" wp14:anchorId="5C7C4C3B" wp14:editId="278566FA">
                  <wp:extent cx="1561381" cy="693946"/>
                  <wp:effectExtent l="0" t="0" r="1270" b="0"/>
                  <wp:docPr id="10" name="Bilde 10" descr="S:\DOKUMENTASJON\100 Manualer\Arbeidsgrunnlag\TECDIS 4.8.3\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OKUMENTASJON\100 Manualer\Arbeidsgrunnlag\TECDIS 4.8.3\chart 4.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2318" t="35243" r="65416" b="41100"/>
                          <a:stretch/>
                        </pic:blipFill>
                        <pic:spPr bwMode="auto">
                          <a:xfrm>
                            <a:off x="0" y="0"/>
                            <a:ext cx="1561544" cy="6940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715A" w:rsidTr="00D9488A">
        <w:tc>
          <w:tcPr>
            <w:tcW w:w="2943" w:type="dxa"/>
          </w:tcPr>
          <w:p w:rsidR="006F715A" w:rsidRDefault="006F715A" w:rsidP="006F715A">
            <w:pPr>
              <w:pStyle w:val="Listeavsnitt"/>
              <w:numPr>
                <w:ilvl w:val="0"/>
                <w:numId w:val="37"/>
              </w:numPr>
              <w:ind w:left="426"/>
            </w:pPr>
            <w:r>
              <w:t>A confirmation message appears. Press Yes. The database is now deleted.</w:t>
            </w:r>
          </w:p>
        </w:tc>
        <w:tc>
          <w:tcPr>
            <w:tcW w:w="4359" w:type="dxa"/>
            <w:vAlign w:val="center"/>
          </w:tcPr>
          <w:p w:rsidR="006F715A" w:rsidRPr="006F715A" w:rsidRDefault="008227BE" w:rsidP="006F715A">
            <w:pPr>
              <w:spacing w:before="60" w:after="60"/>
              <w:jc w:val="right"/>
              <w:rPr>
                <w:noProof/>
                <w:color w:val="000000" w:themeColor="text1"/>
                <w:lang w:eastAsia="nb-NO"/>
              </w:rPr>
            </w:pPr>
            <w:r>
              <w:rPr>
                <w:noProof/>
                <w:color w:val="000000" w:themeColor="text1"/>
                <w:lang w:val="nb-NO" w:eastAsia="nb-NO"/>
              </w:rPr>
              <mc:AlternateContent>
                <mc:Choice Requires="wps">
                  <w:drawing>
                    <wp:anchor distT="0" distB="0" distL="114300" distR="114300" simplePos="0" relativeHeight="251684864" behindDoc="0" locked="0" layoutInCell="1" allowOverlap="1" wp14:anchorId="43CC3BBE" wp14:editId="0D1CC756">
                      <wp:simplePos x="0" y="0"/>
                      <wp:positionH relativeFrom="column">
                        <wp:posOffset>1743075</wp:posOffset>
                      </wp:positionH>
                      <wp:positionV relativeFrom="paragraph">
                        <wp:posOffset>420370</wp:posOffset>
                      </wp:positionV>
                      <wp:extent cx="581025" cy="247650"/>
                      <wp:effectExtent l="0" t="0" r="28575" b="19050"/>
                      <wp:wrapNone/>
                      <wp:docPr id="289" name="Ellipse 289"/>
                      <wp:cNvGraphicFramePr/>
                      <a:graphic xmlns:a="http://schemas.openxmlformats.org/drawingml/2006/main">
                        <a:graphicData uri="http://schemas.microsoft.com/office/word/2010/wordprocessingShape">
                          <wps:wsp>
                            <wps:cNvSpPr/>
                            <wps:spPr>
                              <a:xfrm>
                                <a:off x="0" y="0"/>
                                <a:ext cx="581025" cy="2476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7D8F0" id="Ellipse 289" o:spid="_x0000_s1026" style="position:absolute;margin-left:137.25pt;margin-top:33.1pt;width:45.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" filled="f" strokecolor="#0070c0" strokeweight="2pt"/>
                  </w:pict>
                </mc:Fallback>
              </mc:AlternateContent>
            </w:r>
            <w:r w:rsidR="006F715A">
              <w:rPr>
                <w:noProof/>
                <w:color w:val="000000" w:themeColor="text1"/>
                <w:lang w:val="nb-NO" w:eastAsia="nb-NO"/>
              </w:rPr>
              <w:drawing>
                <wp:inline distT="0" distB="0" distL="0" distR="0" wp14:anchorId="2417E385" wp14:editId="43801E69">
                  <wp:extent cx="1794294" cy="624564"/>
                  <wp:effectExtent l="0" t="0" r="0" b="4445"/>
                  <wp:docPr id="12" name="Bilde 12" descr="S:\DOKUMENTASJON\100 Manualer\Arbeidsgrunnlag\TECDIS 4.8.3\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OKUMENTASJON\100 Manualer\Arbeidsgrunnlag\TECDIS 4.8.3\chart 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5157" cy="624864"/>
                          </a:xfrm>
                          <a:prstGeom prst="rect">
                            <a:avLst/>
                          </a:prstGeom>
                          <a:noFill/>
                          <a:ln>
                            <a:noFill/>
                          </a:ln>
                        </pic:spPr>
                      </pic:pic>
                    </a:graphicData>
                  </a:graphic>
                </wp:inline>
              </w:drawing>
            </w:r>
          </w:p>
        </w:tc>
      </w:tr>
    </w:tbl>
    <w:p w:rsidR="006F715A" w:rsidRDefault="006F715A" w:rsidP="006F715A">
      <w:pPr>
        <w:pStyle w:val="Listeavsnitt"/>
        <w:numPr>
          <w:ilvl w:val="0"/>
          <w:numId w:val="37"/>
        </w:numPr>
        <w:ind w:left="426"/>
      </w:pPr>
      <w:r>
        <w:t>Repeat steps 7-8 for all chart databases, until the database list is blank.</w:t>
      </w:r>
    </w:p>
    <w:p w:rsidR="006F715A" w:rsidRPr="003740CB" w:rsidRDefault="006F715A" w:rsidP="006F715A">
      <w:pPr>
        <w:pStyle w:val="Listeavsnitt"/>
        <w:numPr>
          <w:ilvl w:val="0"/>
          <w:numId w:val="37"/>
        </w:numPr>
        <w:ind w:left="426"/>
        <w:rPr>
          <w:color w:val="7F7F7F" w:themeColor="text1" w:themeTint="80"/>
        </w:rPr>
      </w:pPr>
      <w:r w:rsidRPr="006F715A">
        <w:rPr>
          <w:b/>
        </w:rPr>
        <w:t>Close</w:t>
      </w:r>
      <w:r>
        <w:t xml:space="preserve"> C-Map Chart Manager and TECDIS Setup.</w:t>
      </w:r>
    </w:p>
    <w:p w:rsidR="003740CB" w:rsidRPr="003740CB" w:rsidRDefault="003740CB" w:rsidP="006F715A">
      <w:pPr>
        <w:pStyle w:val="Listeavsnitt"/>
        <w:numPr>
          <w:ilvl w:val="0"/>
          <w:numId w:val="37"/>
        </w:numPr>
        <w:ind w:left="426"/>
        <w:rPr>
          <w:color w:val="7F7F7F" w:themeColor="text1" w:themeTint="80"/>
        </w:rPr>
      </w:pPr>
      <w:r w:rsidRPr="003740CB">
        <w:t>Continue to the next chapter</w:t>
      </w:r>
      <w:r>
        <w:t>.</w:t>
      </w:r>
      <w:r w:rsidR="008227BE" w:rsidRPr="008227BE">
        <w:rPr>
          <w:color w:val="000000" w:themeColor="text1"/>
        </w:rPr>
        <w:t xml:space="preserve"> </w:t>
      </w:r>
    </w:p>
    <w:p w:rsidR="003740CB" w:rsidRDefault="003740CB">
      <w:pPr>
        <w:rPr>
          <w:rFonts w:asciiTheme="majorHAnsi" w:eastAsiaTheme="majorEastAsia" w:hAnsiTheme="majorHAnsi" w:cstheme="majorBidi"/>
          <w:b/>
          <w:bCs/>
          <w:color w:val="00B0F0"/>
          <w:sz w:val="28"/>
          <w:szCs w:val="28"/>
          <w:lang w:eastAsia="nb-NO"/>
        </w:rPr>
      </w:pPr>
    </w:p>
    <w:p w:rsidR="006F715A" w:rsidRDefault="00D9488A" w:rsidP="00D9488A">
      <w:pPr>
        <w:pStyle w:val="Stil2"/>
      </w:pPr>
      <w:r>
        <w:t>Running TECDIS483Update.exe</w:t>
      </w:r>
    </w:p>
    <w:tbl>
      <w:tblPr>
        <w:tblStyle w:val="Tabellrutenett"/>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08"/>
        <w:gridCol w:w="210"/>
        <w:gridCol w:w="709"/>
        <w:gridCol w:w="4075"/>
      </w:tblGrid>
      <w:tr w:rsidR="00D9488A" w:rsidTr="00570F0A">
        <w:tc>
          <w:tcPr>
            <w:tcW w:w="2308" w:type="dxa"/>
          </w:tcPr>
          <w:p w:rsidR="00D9488A" w:rsidRPr="00D9488A" w:rsidRDefault="00D9488A" w:rsidP="00A44373">
            <w:pPr>
              <w:pStyle w:val="Listeavsnitt"/>
              <w:numPr>
                <w:ilvl w:val="0"/>
                <w:numId w:val="39"/>
              </w:numPr>
              <w:ind w:left="426"/>
            </w:pPr>
            <w:r>
              <w:t xml:space="preserve">Locate TECDIS483Update.zip, and </w:t>
            </w:r>
            <w:r w:rsidR="00B9547C">
              <w:t>extract the files.</w:t>
            </w:r>
          </w:p>
        </w:tc>
        <w:tc>
          <w:tcPr>
            <w:tcW w:w="4994" w:type="dxa"/>
            <w:gridSpan w:val="3"/>
          </w:tcPr>
          <w:p w:rsidR="00D9488A" w:rsidRDefault="00B9547C" w:rsidP="00D9488A">
            <w:pPr>
              <w:spacing w:before="60" w:after="60"/>
              <w:jc w:val="right"/>
            </w:pPr>
            <w:r>
              <w:rPr>
                <w:noProof/>
                <w:color w:val="000000" w:themeColor="text1"/>
                <w:lang w:val="nb-NO" w:eastAsia="nb-NO"/>
              </w:rPr>
              <mc:AlternateContent>
                <mc:Choice Requires="wps">
                  <w:drawing>
                    <wp:anchor distT="0" distB="0" distL="114300" distR="114300" simplePos="0" relativeHeight="251670528" behindDoc="0" locked="0" layoutInCell="1" allowOverlap="1" wp14:anchorId="28B3BF91" wp14:editId="12C8EA1B">
                      <wp:simplePos x="0" y="0"/>
                      <wp:positionH relativeFrom="column">
                        <wp:posOffset>1422401</wp:posOffset>
                      </wp:positionH>
                      <wp:positionV relativeFrom="paragraph">
                        <wp:posOffset>241935</wp:posOffset>
                      </wp:positionV>
                      <wp:extent cx="990600" cy="171450"/>
                      <wp:effectExtent l="0" t="0" r="19050" b="19050"/>
                      <wp:wrapNone/>
                      <wp:docPr id="24" name="Ellipse 24"/>
                      <wp:cNvGraphicFramePr/>
                      <a:graphic xmlns:a="http://schemas.openxmlformats.org/drawingml/2006/main">
                        <a:graphicData uri="http://schemas.microsoft.com/office/word/2010/wordprocessingShape">
                          <wps:wsp>
                            <wps:cNvSpPr/>
                            <wps:spPr>
                              <a:xfrm>
                                <a:off x="0" y="0"/>
                                <a:ext cx="990600" cy="1714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0AC3F" id="Ellipse 24" o:spid="_x0000_s1026" style="position:absolute;margin-left:112pt;margin-top:19.05pt;width:78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" filled="f" strokecolor="#0070c0" strokeweight="2pt"/>
                  </w:pict>
                </mc:Fallback>
              </mc:AlternateContent>
            </w:r>
            <w:r w:rsidR="00D9488A">
              <w:rPr>
                <w:noProof/>
                <w:lang w:val="nb-NO" w:eastAsia="nb-NO"/>
              </w:rPr>
              <w:drawing>
                <wp:inline distT="0" distB="0" distL="0" distR="0" wp14:anchorId="40C9CBC6" wp14:editId="189B4D17">
                  <wp:extent cx="1628775" cy="805335"/>
                  <wp:effectExtent l="0" t="0" r="0" b="0"/>
                  <wp:docPr id="13" name="Bilde 13" descr="S:\DOKUMENTASJON\100 Manualer\Arbeidsgrunnlag\TECDIS 4.8.3\install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OKUMENTASJON\100 Manualer\Arbeidsgrunnlag\TECDIS 4.8.3\install 0.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62827"/>
                          <a:stretch/>
                        </pic:blipFill>
                        <pic:spPr bwMode="auto">
                          <a:xfrm>
                            <a:off x="0" y="0"/>
                            <a:ext cx="1630346" cy="8061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488A" w:rsidTr="00570F0A">
        <w:tc>
          <w:tcPr>
            <w:tcW w:w="3227" w:type="dxa"/>
            <w:gridSpan w:val="3"/>
          </w:tcPr>
          <w:p w:rsidR="00570F0A" w:rsidRDefault="00B9547C" w:rsidP="00570F0A">
            <w:pPr>
              <w:pStyle w:val="Listeavsnitt"/>
              <w:numPr>
                <w:ilvl w:val="0"/>
                <w:numId w:val="39"/>
              </w:numPr>
              <w:ind w:left="426"/>
            </w:pPr>
            <w:r>
              <w:t xml:space="preserve">Locate the </w:t>
            </w:r>
            <w:r w:rsidRPr="008227BE">
              <w:rPr>
                <w:b/>
              </w:rPr>
              <w:t>TECDIS483</w:t>
            </w:r>
            <w:r w:rsidR="008227BE">
              <w:rPr>
                <w:b/>
              </w:rPr>
              <w:t>Update</w:t>
            </w:r>
            <w:r w:rsidRPr="008227BE">
              <w:rPr>
                <w:b/>
              </w:rPr>
              <w:t>.exe</w:t>
            </w:r>
            <w:r>
              <w:t xml:space="preserve"> file</w:t>
            </w:r>
            <w:r w:rsidR="00570F0A">
              <w:t xml:space="preserve"> and double click it to start the program. </w:t>
            </w:r>
          </w:p>
          <w:p w:rsidR="00570F0A" w:rsidRPr="00570F0A" w:rsidRDefault="00570F0A" w:rsidP="00570F0A">
            <w:pPr>
              <w:pStyle w:val="Listeavsnitt"/>
              <w:numPr>
                <w:ilvl w:val="0"/>
                <w:numId w:val="0"/>
              </w:numPr>
              <w:ind w:left="426"/>
              <w:rPr>
                <w:sz w:val="10"/>
              </w:rPr>
            </w:pPr>
          </w:p>
          <w:p w:rsidR="00D9488A" w:rsidRPr="00570F0A" w:rsidRDefault="00570F0A" w:rsidP="00570F0A">
            <w:pPr>
              <w:pStyle w:val="Listeavsnitt"/>
              <w:numPr>
                <w:ilvl w:val="0"/>
                <w:numId w:val="0"/>
              </w:numPr>
              <w:ind w:left="426"/>
              <w:rPr>
                <w:i/>
              </w:rPr>
            </w:pPr>
            <w:r w:rsidRPr="00570F0A">
              <w:rPr>
                <w:i/>
              </w:rPr>
              <w:t>If you get an error message, try “</w:t>
            </w:r>
            <w:r w:rsidRPr="00570F0A">
              <w:rPr>
                <w:b/>
                <w:i/>
              </w:rPr>
              <w:t>run as administrator</w:t>
            </w:r>
            <w:r w:rsidRPr="00570F0A">
              <w:rPr>
                <w:i/>
              </w:rPr>
              <w:t>”</w:t>
            </w:r>
          </w:p>
        </w:tc>
        <w:tc>
          <w:tcPr>
            <w:tcW w:w="4075" w:type="dxa"/>
          </w:tcPr>
          <w:p w:rsidR="00570F0A" w:rsidRDefault="00570F0A" w:rsidP="00D9488A">
            <w:pPr>
              <w:spacing w:before="60" w:after="60"/>
              <w:jc w:val="right"/>
            </w:pPr>
          </w:p>
          <w:p w:rsidR="00D9488A" w:rsidRDefault="00D9488A" w:rsidP="00D9488A">
            <w:pPr>
              <w:spacing w:before="60" w:after="60"/>
              <w:jc w:val="right"/>
            </w:pPr>
            <w:r>
              <w:rPr>
                <w:noProof/>
                <w:lang w:val="nb-NO" w:eastAsia="nb-NO"/>
              </w:rPr>
              <w:drawing>
                <wp:inline distT="0" distB="0" distL="0" distR="0" wp14:anchorId="10C69BBC" wp14:editId="2E512DF3">
                  <wp:extent cx="1566442" cy="828675"/>
                  <wp:effectExtent l="0" t="0" r="0" b="0"/>
                  <wp:docPr id="15" name="Bilde 15" descr="S:\DOKUMENTASJON\100 Manualer\Arbeidsgrunnlag\TECDIS 4.8.3\insta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DOKUMENTASJON\100 Manualer\Arbeidsgrunnlag\TECDIS 4.8.3\install 2.png"/>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t="3704" b="61111"/>
                          <a:stretch/>
                        </pic:blipFill>
                        <pic:spPr bwMode="auto">
                          <a:xfrm>
                            <a:off x="0" y="0"/>
                            <a:ext cx="1573252" cy="83227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488A" w:rsidTr="00570F0A">
        <w:tc>
          <w:tcPr>
            <w:tcW w:w="2518" w:type="dxa"/>
            <w:gridSpan w:val="2"/>
          </w:tcPr>
          <w:p w:rsidR="00B9547C" w:rsidRDefault="00B9547C" w:rsidP="00A44373">
            <w:pPr>
              <w:pStyle w:val="Listeavsnitt"/>
              <w:numPr>
                <w:ilvl w:val="0"/>
                <w:numId w:val="39"/>
              </w:numPr>
              <w:ind w:left="426"/>
            </w:pPr>
            <w:r>
              <w:t xml:space="preserve">The TECDIS 483 update program appears. </w:t>
            </w:r>
          </w:p>
          <w:p w:rsidR="00D9488A" w:rsidRDefault="00B9547C" w:rsidP="00A44373">
            <w:pPr>
              <w:pStyle w:val="Listeavsnitt"/>
              <w:numPr>
                <w:ilvl w:val="0"/>
                <w:numId w:val="0"/>
              </w:numPr>
              <w:ind w:left="426"/>
            </w:pPr>
            <w:r>
              <w:t xml:space="preserve">Press the </w:t>
            </w:r>
            <w:r w:rsidRPr="00B9547C">
              <w:rPr>
                <w:b/>
              </w:rPr>
              <w:t>Next</w:t>
            </w:r>
            <w:r>
              <w:rPr>
                <w:b/>
              </w:rPr>
              <w:t xml:space="preserve"> </w:t>
            </w:r>
            <w:r w:rsidRPr="00B9547C">
              <w:t>button</w:t>
            </w:r>
            <w:r>
              <w:t>.</w:t>
            </w:r>
          </w:p>
        </w:tc>
        <w:tc>
          <w:tcPr>
            <w:tcW w:w="4784" w:type="dxa"/>
            <w:gridSpan w:val="2"/>
          </w:tcPr>
          <w:p w:rsidR="00D9488A" w:rsidRDefault="003740CB" w:rsidP="00D9488A">
            <w:pPr>
              <w:spacing w:before="60" w:after="60"/>
              <w:jc w:val="right"/>
            </w:pPr>
            <w:r>
              <w:rPr>
                <w:noProof/>
                <w:color w:val="000000" w:themeColor="text1"/>
                <w:lang w:val="nb-NO" w:eastAsia="nb-NO"/>
              </w:rPr>
              <mc:AlternateContent>
                <mc:Choice Requires="wps">
                  <w:drawing>
                    <wp:anchor distT="0" distB="0" distL="114300" distR="114300" simplePos="0" relativeHeight="251672576" behindDoc="0" locked="0" layoutInCell="1" allowOverlap="1" wp14:anchorId="184061B1" wp14:editId="78F08C94">
                      <wp:simplePos x="0" y="0"/>
                      <wp:positionH relativeFrom="column">
                        <wp:posOffset>1693545</wp:posOffset>
                      </wp:positionH>
                      <wp:positionV relativeFrom="paragraph">
                        <wp:posOffset>1780539</wp:posOffset>
                      </wp:positionV>
                      <wp:extent cx="949325" cy="314325"/>
                      <wp:effectExtent l="0" t="0" r="22225" b="28575"/>
                      <wp:wrapNone/>
                      <wp:docPr id="25" name="Ellipse 25"/>
                      <wp:cNvGraphicFramePr/>
                      <a:graphic xmlns:a="http://schemas.openxmlformats.org/drawingml/2006/main">
                        <a:graphicData uri="http://schemas.microsoft.com/office/word/2010/wordprocessingShape">
                          <wps:wsp>
                            <wps:cNvSpPr/>
                            <wps:spPr>
                              <a:xfrm>
                                <a:off x="0" y="0"/>
                                <a:ext cx="949325" cy="31432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04BD1" id="Ellipse 25" o:spid="_x0000_s1026" style="position:absolute;margin-left:133.35pt;margin-top:140.2pt;width:74.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" filled="f" strokecolor="#0070c0" strokeweight="2pt"/>
                  </w:pict>
                </mc:Fallback>
              </mc:AlternateContent>
            </w:r>
            <w:r w:rsidR="00D9488A">
              <w:rPr>
                <w:noProof/>
                <w:lang w:val="nb-NO" w:eastAsia="nb-NO"/>
              </w:rPr>
              <w:drawing>
                <wp:inline distT="0" distB="0" distL="0" distR="0" wp14:anchorId="3F4E07D5" wp14:editId="2F8F546A">
                  <wp:extent cx="2788883" cy="2060732"/>
                  <wp:effectExtent l="0" t="0" r="0" b="0"/>
                  <wp:docPr id="16" name="Bilde 16" descr="S:\DOKUMENTASJON\100 Manualer\Arbeidsgrunnlag\TECDIS 4.8.3\instal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OKUMENTASJON\100 Manualer\Arbeidsgrunnlag\TECDIS 4.8.3\install 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5406" cy="2065552"/>
                          </a:xfrm>
                          <a:prstGeom prst="rect">
                            <a:avLst/>
                          </a:prstGeom>
                          <a:noFill/>
                          <a:ln>
                            <a:noFill/>
                          </a:ln>
                        </pic:spPr>
                      </pic:pic>
                    </a:graphicData>
                  </a:graphic>
                </wp:inline>
              </w:drawing>
            </w:r>
          </w:p>
        </w:tc>
      </w:tr>
      <w:tr w:rsidR="00D9488A" w:rsidTr="00570F0A">
        <w:tc>
          <w:tcPr>
            <w:tcW w:w="2308" w:type="dxa"/>
          </w:tcPr>
          <w:p w:rsidR="00D9488A" w:rsidRDefault="00B9547C" w:rsidP="00A44373">
            <w:pPr>
              <w:pStyle w:val="Listeavsnitt"/>
              <w:numPr>
                <w:ilvl w:val="0"/>
                <w:numId w:val="39"/>
              </w:numPr>
              <w:ind w:left="426"/>
            </w:pPr>
            <w:r>
              <w:lastRenderedPageBreak/>
              <w:t xml:space="preserve">Press the </w:t>
            </w:r>
            <w:r w:rsidRPr="00B9547C">
              <w:rPr>
                <w:b/>
              </w:rPr>
              <w:t>Next</w:t>
            </w:r>
            <w:r>
              <w:t xml:space="preserve"> button to start the installation.</w:t>
            </w:r>
            <w:r w:rsidR="003740CB" w:rsidRPr="003740CB">
              <w:rPr>
                <w:color w:val="000000" w:themeColor="text1"/>
              </w:rPr>
              <w:t xml:space="preserve"> </w:t>
            </w:r>
          </w:p>
        </w:tc>
        <w:tc>
          <w:tcPr>
            <w:tcW w:w="4994" w:type="dxa"/>
            <w:gridSpan w:val="3"/>
          </w:tcPr>
          <w:p w:rsidR="00D9488A" w:rsidRDefault="003740CB" w:rsidP="00D9488A">
            <w:pPr>
              <w:spacing w:before="60" w:after="60"/>
              <w:jc w:val="right"/>
            </w:pPr>
            <w:r>
              <w:rPr>
                <w:noProof/>
                <w:color w:val="000000" w:themeColor="text1"/>
                <w:lang w:val="nb-NO" w:eastAsia="nb-NO"/>
              </w:rPr>
              <mc:AlternateContent>
                <mc:Choice Requires="wps">
                  <w:drawing>
                    <wp:anchor distT="0" distB="0" distL="114300" distR="114300" simplePos="0" relativeHeight="251674624" behindDoc="0" locked="0" layoutInCell="1" allowOverlap="1" wp14:anchorId="06C4412B" wp14:editId="3204C312">
                      <wp:simplePos x="0" y="0"/>
                      <wp:positionH relativeFrom="column">
                        <wp:posOffset>1817370</wp:posOffset>
                      </wp:positionH>
                      <wp:positionV relativeFrom="paragraph">
                        <wp:posOffset>1779905</wp:posOffset>
                      </wp:positionV>
                      <wp:extent cx="949325" cy="314325"/>
                      <wp:effectExtent l="0" t="0" r="22225" b="28575"/>
                      <wp:wrapNone/>
                      <wp:docPr id="26" name="Ellipse 26"/>
                      <wp:cNvGraphicFramePr/>
                      <a:graphic xmlns:a="http://schemas.openxmlformats.org/drawingml/2006/main">
                        <a:graphicData uri="http://schemas.microsoft.com/office/word/2010/wordprocessingShape">
                          <wps:wsp>
                            <wps:cNvSpPr/>
                            <wps:spPr>
                              <a:xfrm>
                                <a:off x="0" y="0"/>
                                <a:ext cx="949325" cy="31432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40BEC" id="Ellipse 26" o:spid="_x0000_s1026" style="position:absolute;margin-left:143.1pt;margin-top:140.15pt;width:74.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" filled="f" strokecolor="#0070c0" strokeweight="2pt"/>
                  </w:pict>
                </mc:Fallback>
              </mc:AlternateContent>
            </w:r>
            <w:r w:rsidR="00D9488A">
              <w:rPr>
                <w:noProof/>
                <w:lang w:val="nb-NO" w:eastAsia="nb-NO"/>
              </w:rPr>
              <w:drawing>
                <wp:inline distT="0" distB="0" distL="0" distR="0" wp14:anchorId="7BBC6912" wp14:editId="0617C816">
                  <wp:extent cx="2788887" cy="2060732"/>
                  <wp:effectExtent l="0" t="0" r="0" b="0"/>
                  <wp:docPr id="17" name="Bilde 17" descr="S:\DOKUMENTASJON\100 Manualer\Arbeidsgrunnlag\TECDIS 4.8.3\inst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OKUMENTASJON\100 Manualer\Arbeidsgrunnlag\TECDIS 4.8.3\install 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3373" cy="2071436"/>
                          </a:xfrm>
                          <a:prstGeom prst="rect">
                            <a:avLst/>
                          </a:prstGeom>
                          <a:noFill/>
                          <a:ln>
                            <a:noFill/>
                          </a:ln>
                        </pic:spPr>
                      </pic:pic>
                    </a:graphicData>
                  </a:graphic>
                </wp:inline>
              </w:drawing>
            </w:r>
          </w:p>
        </w:tc>
      </w:tr>
      <w:tr w:rsidR="00D9488A" w:rsidTr="00570F0A">
        <w:tc>
          <w:tcPr>
            <w:tcW w:w="2308" w:type="dxa"/>
          </w:tcPr>
          <w:p w:rsidR="00B9547C" w:rsidRDefault="00B9547C" w:rsidP="00A44373">
            <w:pPr>
              <w:pStyle w:val="Listeavsnitt"/>
              <w:numPr>
                <w:ilvl w:val="0"/>
                <w:numId w:val="39"/>
              </w:numPr>
              <w:ind w:left="426"/>
            </w:pPr>
            <w:r>
              <w:t xml:space="preserve">The update program automatically adds TECDIS system files. </w:t>
            </w:r>
          </w:p>
          <w:p w:rsidR="00D9488A" w:rsidRDefault="00B9547C" w:rsidP="00A44373">
            <w:pPr>
              <w:pStyle w:val="Listeavsnitt"/>
              <w:numPr>
                <w:ilvl w:val="0"/>
                <w:numId w:val="0"/>
              </w:numPr>
              <w:ind w:left="426"/>
            </w:pPr>
            <w:r w:rsidRPr="00B9547C">
              <w:rPr>
                <w:b/>
              </w:rPr>
              <w:t>No user action required.</w:t>
            </w:r>
          </w:p>
        </w:tc>
        <w:tc>
          <w:tcPr>
            <w:tcW w:w="4994" w:type="dxa"/>
            <w:gridSpan w:val="3"/>
          </w:tcPr>
          <w:p w:rsidR="00D9488A" w:rsidRDefault="00D9488A" w:rsidP="00D9488A">
            <w:pPr>
              <w:spacing w:before="60" w:after="60"/>
              <w:jc w:val="right"/>
            </w:pPr>
            <w:r>
              <w:rPr>
                <w:noProof/>
                <w:lang w:val="nb-NO" w:eastAsia="nb-NO"/>
              </w:rPr>
              <w:drawing>
                <wp:inline distT="0" distB="0" distL="0" distR="0" wp14:anchorId="49859875" wp14:editId="25369998">
                  <wp:extent cx="2788312" cy="2060309"/>
                  <wp:effectExtent l="0" t="0" r="0" b="0"/>
                  <wp:docPr id="18" name="Bilde 18" descr="S:\DOKUMENTASJON\100 Manualer\Arbeidsgrunnlag\TECDIS 4.8.3\install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DOKUMENTASJON\100 Manualer\Arbeidsgrunnlag\TECDIS 4.8.3\install 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4664" cy="2065003"/>
                          </a:xfrm>
                          <a:prstGeom prst="rect">
                            <a:avLst/>
                          </a:prstGeom>
                          <a:noFill/>
                          <a:ln>
                            <a:noFill/>
                          </a:ln>
                        </pic:spPr>
                      </pic:pic>
                    </a:graphicData>
                  </a:graphic>
                </wp:inline>
              </w:drawing>
            </w:r>
          </w:p>
        </w:tc>
      </w:tr>
      <w:tr w:rsidR="00D9488A" w:rsidTr="00570F0A">
        <w:tc>
          <w:tcPr>
            <w:tcW w:w="2308" w:type="dxa"/>
          </w:tcPr>
          <w:p w:rsidR="00B9547C" w:rsidRDefault="00B9547C" w:rsidP="00A44373">
            <w:pPr>
              <w:pStyle w:val="Listeavsnitt"/>
              <w:numPr>
                <w:ilvl w:val="0"/>
                <w:numId w:val="39"/>
              </w:numPr>
              <w:ind w:left="426"/>
            </w:pPr>
            <w:r>
              <w:t xml:space="preserve">A confirmation that you want to update the C-Map system files appear. </w:t>
            </w:r>
          </w:p>
          <w:p w:rsidR="00D9488A" w:rsidRDefault="00B9547C" w:rsidP="00A44373">
            <w:pPr>
              <w:ind w:left="426"/>
            </w:pPr>
            <w:r>
              <w:t xml:space="preserve">Press the </w:t>
            </w:r>
            <w:r w:rsidRPr="00B9547C">
              <w:rPr>
                <w:b/>
              </w:rPr>
              <w:t xml:space="preserve">OK </w:t>
            </w:r>
            <w:r w:rsidRPr="00B9547C">
              <w:t>button</w:t>
            </w:r>
            <w:r>
              <w:t>.</w:t>
            </w:r>
          </w:p>
        </w:tc>
        <w:tc>
          <w:tcPr>
            <w:tcW w:w="4994" w:type="dxa"/>
            <w:gridSpan w:val="3"/>
          </w:tcPr>
          <w:p w:rsidR="00D9488A" w:rsidRDefault="003740CB" w:rsidP="00D9488A">
            <w:pPr>
              <w:spacing w:before="60" w:after="60"/>
              <w:jc w:val="right"/>
            </w:pPr>
            <w:r>
              <w:rPr>
                <w:noProof/>
                <w:color w:val="000000" w:themeColor="text1"/>
                <w:lang w:val="nb-NO" w:eastAsia="nb-NO"/>
              </w:rPr>
              <mc:AlternateContent>
                <mc:Choice Requires="wps">
                  <w:drawing>
                    <wp:anchor distT="0" distB="0" distL="114300" distR="114300" simplePos="0" relativeHeight="251676672" behindDoc="0" locked="0" layoutInCell="1" allowOverlap="1" wp14:anchorId="5612DB7C" wp14:editId="2C7AF93E">
                      <wp:simplePos x="0" y="0"/>
                      <wp:positionH relativeFrom="column">
                        <wp:posOffset>1493520</wp:posOffset>
                      </wp:positionH>
                      <wp:positionV relativeFrom="paragraph">
                        <wp:posOffset>932180</wp:posOffset>
                      </wp:positionV>
                      <wp:extent cx="949325" cy="314325"/>
                      <wp:effectExtent l="0" t="0" r="22225" b="28575"/>
                      <wp:wrapNone/>
                      <wp:docPr id="27" name="Ellipse 27"/>
                      <wp:cNvGraphicFramePr/>
                      <a:graphic xmlns:a="http://schemas.openxmlformats.org/drawingml/2006/main">
                        <a:graphicData uri="http://schemas.microsoft.com/office/word/2010/wordprocessingShape">
                          <wps:wsp>
                            <wps:cNvSpPr/>
                            <wps:spPr>
                              <a:xfrm>
                                <a:off x="0" y="0"/>
                                <a:ext cx="949325" cy="31432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C625A" id="Ellipse 27" o:spid="_x0000_s1026" style="position:absolute;margin-left:117.6pt;margin-top:73.4pt;width:74.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" filled="f" strokecolor="#0070c0" strokeweight="2pt"/>
                  </w:pict>
                </mc:Fallback>
              </mc:AlternateContent>
            </w:r>
            <w:r w:rsidR="00D9488A">
              <w:rPr>
                <w:noProof/>
                <w:lang w:val="nb-NO" w:eastAsia="nb-NO"/>
              </w:rPr>
              <w:drawing>
                <wp:inline distT="0" distB="0" distL="0" distR="0" wp14:anchorId="04B88729" wp14:editId="3625D5E2">
                  <wp:extent cx="1611102" cy="1164566"/>
                  <wp:effectExtent l="0" t="0" r="8255" b="0"/>
                  <wp:docPr id="19" name="Bilde 19" descr="S:\DOKUMENTASJON\100 Manualer\Arbeidsgrunnlag\TECDIS 4.8.3\install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DOKUMENTASJON\100 Manualer\Arbeidsgrunnlag\TECDIS 4.8.3\install 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1035" cy="1164518"/>
                          </a:xfrm>
                          <a:prstGeom prst="rect">
                            <a:avLst/>
                          </a:prstGeom>
                          <a:noFill/>
                          <a:ln>
                            <a:noFill/>
                          </a:ln>
                        </pic:spPr>
                      </pic:pic>
                    </a:graphicData>
                  </a:graphic>
                </wp:inline>
              </w:drawing>
            </w:r>
          </w:p>
        </w:tc>
      </w:tr>
      <w:tr w:rsidR="00D9488A" w:rsidTr="00570F0A">
        <w:tc>
          <w:tcPr>
            <w:tcW w:w="2308" w:type="dxa"/>
          </w:tcPr>
          <w:p w:rsidR="00D9488A" w:rsidRDefault="00B9547C" w:rsidP="00A44373">
            <w:pPr>
              <w:pStyle w:val="Listeavsnitt"/>
              <w:numPr>
                <w:ilvl w:val="0"/>
                <w:numId w:val="39"/>
              </w:numPr>
              <w:ind w:left="426"/>
            </w:pPr>
            <w:r>
              <w:t>C-Map system files are now updated.</w:t>
            </w:r>
          </w:p>
        </w:tc>
        <w:tc>
          <w:tcPr>
            <w:tcW w:w="4994" w:type="dxa"/>
            <w:gridSpan w:val="3"/>
          </w:tcPr>
          <w:p w:rsidR="00D9488A" w:rsidRDefault="00D9488A" w:rsidP="00D9488A">
            <w:pPr>
              <w:spacing w:before="60" w:after="60"/>
              <w:jc w:val="right"/>
            </w:pPr>
            <w:r>
              <w:rPr>
                <w:noProof/>
                <w:lang w:val="nb-NO" w:eastAsia="nb-NO"/>
              </w:rPr>
              <w:drawing>
                <wp:inline distT="0" distB="0" distL="0" distR="0" wp14:anchorId="6E06B9D6" wp14:editId="13142CCC">
                  <wp:extent cx="2783339" cy="2146930"/>
                  <wp:effectExtent l="0" t="0" r="0" b="6350"/>
                  <wp:docPr id="20" name="Bilde 20" descr="S:\DOKUMENTASJON\100 Manualer\Arbeidsgrunnlag\TECDIS 4.8.3\install 7 - før varsel 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DOKUMENTASJON\100 Manualer\Arbeidsgrunnlag\TECDIS 4.8.3\install 7 - før varsel xp.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1855" t="1549" r="1964" b="2064"/>
                          <a:stretch/>
                        </pic:blipFill>
                        <pic:spPr bwMode="auto">
                          <a:xfrm>
                            <a:off x="0" y="0"/>
                            <a:ext cx="2795924" cy="21566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488A" w:rsidTr="00570F0A">
        <w:tc>
          <w:tcPr>
            <w:tcW w:w="2308" w:type="dxa"/>
            <w:shd w:val="clear" w:color="auto" w:fill="F2F2F2" w:themeFill="background1" w:themeFillShade="F2"/>
          </w:tcPr>
          <w:p w:rsidR="00D9488A" w:rsidRPr="00B9547C" w:rsidRDefault="00B9547C" w:rsidP="00A44373">
            <w:pPr>
              <w:pStyle w:val="Listeavsnitt"/>
              <w:numPr>
                <w:ilvl w:val="0"/>
                <w:numId w:val="39"/>
              </w:numPr>
              <w:ind w:left="426"/>
              <w:rPr>
                <w:b/>
              </w:rPr>
            </w:pPr>
            <w:r w:rsidRPr="00B9547C">
              <w:rPr>
                <w:b/>
              </w:rPr>
              <w:lastRenderedPageBreak/>
              <w:t>This step appears only on Windows XP:</w:t>
            </w:r>
          </w:p>
          <w:p w:rsidR="00B9547C" w:rsidRDefault="00B9547C" w:rsidP="00A44373">
            <w:pPr>
              <w:pStyle w:val="Listeavsnitt"/>
              <w:numPr>
                <w:ilvl w:val="0"/>
                <w:numId w:val="0"/>
              </w:numPr>
              <w:ind w:left="426"/>
            </w:pPr>
            <w:r>
              <w:t>This warning is to be ignored.</w:t>
            </w:r>
          </w:p>
          <w:p w:rsidR="00B9547C" w:rsidRDefault="00B9547C" w:rsidP="00A44373">
            <w:pPr>
              <w:pStyle w:val="Listeavsnitt"/>
              <w:numPr>
                <w:ilvl w:val="0"/>
                <w:numId w:val="0"/>
              </w:numPr>
              <w:ind w:left="426"/>
            </w:pPr>
          </w:p>
          <w:p w:rsidR="00B9547C" w:rsidRDefault="00B9547C" w:rsidP="00A44373">
            <w:pPr>
              <w:pStyle w:val="Listeavsnitt"/>
              <w:numPr>
                <w:ilvl w:val="0"/>
                <w:numId w:val="0"/>
              </w:numPr>
              <w:ind w:left="426"/>
            </w:pPr>
            <w:r>
              <w:t xml:space="preserve"> Press the </w:t>
            </w:r>
            <w:r w:rsidRPr="00B9547C">
              <w:rPr>
                <w:b/>
              </w:rPr>
              <w:t>Continue Anyway</w:t>
            </w:r>
            <w:r>
              <w:t xml:space="preserve"> button.</w:t>
            </w:r>
          </w:p>
        </w:tc>
        <w:tc>
          <w:tcPr>
            <w:tcW w:w="4994" w:type="dxa"/>
            <w:gridSpan w:val="3"/>
            <w:shd w:val="clear" w:color="auto" w:fill="F2F2F2" w:themeFill="background1" w:themeFillShade="F2"/>
          </w:tcPr>
          <w:p w:rsidR="00D9488A" w:rsidRDefault="003740CB" w:rsidP="00D9488A">
            <w:pPr>
              <w:spacing w:before="60" w:after="60"/>
              <w:jc w:val="right"/>
            </w:pPr>
            <w:r>
              <w:rPr>
                <w:noProof/>
                <w:color w:val="000000" w:themeColor="text1"/>
                <w:lang w:val="nb-NO" w:eastAsia="nb-NO"/>
              </w:rPr>
              <mc:AlternateContent>
                <mc:Choice Requires="wps">
                  <w:drawing>
                    <wp:anchor distT="0" distB="0" distL="114300" distR="114300" simplePos="0" relativeHeight="251678720" behindDoc="0" locked="0" layoutInCell="1" allowOverlap="1" wp14:anchorId="131FEF19" wp14:editId="4B244B41">
                      <wp:simplePos x="0" y="0"/>
                      <wp:positionH relativeFrom="column">
                        <wp:posOffset>1512570</wp:posOffset>
                      </wp:positionH>
                      <wp:positionV relativeFrom="paragraph">
                        <wp:posOffset>1468120</wp:posOffset>
                      </wp:positionV>
                      <wp:extent cx="747953" cy="247650"/>
                      <wp:effectExtent l="0" t="0" r="14605" b="19050"/>
                      <wp:wrapNone/>
                      <wp:docPr id="28" name="Ellipse 28"/>
                      <wp:cNvGraphicFramePr/>
                      <a:graphic xmlns:a="http://schemas.openxmlformats.org/drawingml/2006/main">
                        <a:graphicData uri="http://schemas.microsoft.com/office/word/2010/wordprocessingShape">
                          <wps:wsp>
                            <wps:cNvSpPr/>
                            <wps:spPr>
                              <a:xfrm>
                                <a:off x="0" y="0"/>
                                <a:ext cx="747953" cy="2476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02420" id="Ellipse 28" o:spid="_x0000_s1026" style="position:absolute;margin-left:119.1pt;margin-top:115.6pt;width:58.9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" filled="f" strokecolor="#0070c0" strokeweight="2pt"/>
                  </w:pict>
                </mc:Fallback>
              </mc:AlternateContent>
            </w:r>
            <w:r w:rsidR="00D9488A">
              <w:rPr>
                <w:noProof/>
                <w:lang w:val="nb-NO" w:eastAsia="nb-NO"/>
              </w:rPr>
              <w:drawing>
                <wp:inline distT="0" distB="0" distL="0" distR="0" wp14:anchorId="4A67C6CB" wp14:editId="0A422CD8">
                  <wp:extent cx="2486025" cy="1841002"/>
                  <wp:effectExtent l="0" t="0" r="0" b="6985"/>
                  <wp:docPr id="21" name="Bilde 21" descr="S:\DOKUMENTASJON\100 Manualer\Arbeidsgrunnlag\TECDIS 4.8.3\install 7 - varsel x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DOKUMENTASJON\100 Manualer\Arbeidsgrunnlag\TECDIS 4.8.3\install 7 - varsel xp.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23729" t="18702" r="13559" b="20296"/>
                          <a:stretch/>
                        </pic:blipFill>
                        <pic:spPr bwMode="auto">
                          <a:xfrm>
                            <a:off x="0" y="0"/>
                            <a:ext cx="2492814" cy="18460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488A" w:rsidTr="00570F0A">
        <w:tc>
          <w:tcPr>
            <w:tcW w:w="2308" w:type="dxa"/>
          </w:tcPr>
          <w:p w:rsidR="00D9488A" w:rsidRDefault="00B9547C" w:rsidP="00A44373">
            <w:pPr>
              <w:pStyle w:val="Listeavsnitt"/>
              <w:numPr>
                <w:ilvl w:val="0"/>
                <w:numId w:val="39"/>
              </w:numPr>
              <w:ind w:left="426"/>
            </w:pPr>
            <w:r>
              <w:t xml:space="preserve">The first run of  TECDIS483Update.exe is complete and a success. Press the </w:t>
            </w:r>
            <w:r w:rsidRPr="00B9547C">
              <w:rPr>
                <w:b/>
              </w:rPr>
              <w:t>Finish</w:t>
            </w:r>
            <w:r>
              <w:t xml:space="preserve"> button.</w:t>
            </w:r>
          </w:p>
        </w:tc>
        <w:tc>
          <w:tcPr>
            <w:tcW w:w="4994" w:type="dxa"/>
            <w:gridSpan w:val="3"/>
          </w:tcPr>
          <w:p w:rsidR="00D9488A" w:rsidRDefault="003740CB" w:rsidP="00D9488A">
            <w:pPr>
              <w:spacing w:before="60" w:after="60"/>
              <w:jc w:val="right"/>
            </w:pPr>
            <w:r>
              <w:rPr>
                <w:noProof/>
                <w:color w:val="000000" w:themeColor="text1"/>
                <w:lang w:val="nb-NO" w:eastAsia="nb-NO"/>
              </w:rPr>
              <mc:AlternateContent>
                <mc:Choice Requires="wps">
                  <w:drawing>
                    <wp:anchor distT="0" distB="0" distL="114300" distR="114300" simplePos="0" relativeHeight="251680768" behindDoc="0" locked="0" layoutInCell="1" allowOverlap="1" wp14:anchorId="1C560EF4" wp14:editId="2C88594B">
                      <wp:simplePos x="0" y="0"/>
                      <wp:positionH relativeFrom="column">
                        <wp:posOffset>1807845</wp:posOffset>
                      </wp:positionH>
                      <wp:positionV relativeFrom="paragraph">
                        <wp:posOffset>1852295</wp:posOffset>
                      </wp:positionV>
                      <wp:extent cx="747953" cy="247650"/>
                      <wp:effectExtent l="0" t="0" r="14605" b="19050"/>
                      <wp:wrapNone/>
                      <wp:docPr id="29" name="Ellipse 29"/>
                      <wp:cNvGraphicFramePr/>
                      <a:graphic xmlns:a="http://schemas.openxmlformats.org/drawingml/2006/main">
                        <a:graphicData uri="http://schemas.microsoft.com/office/word/2010/wordprocessingShape">
                          <wps:wsp>
                            <wps:cNvSpPr/>
                            <wps:spPr>
                              <a:xfrm>
                                <a:off x="0" y="0"/>
                                <a:ext cx="747953" cy="2476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3B1D4" id="Ellipse 29" o:spid="_x0000_s1026" style="position:absolute;margin-left:142.35pt;margin-top:145.85pt;width:58.9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" filled="f" strokecolor="#0070c0" strokeweight="2pt"/>
                  </w:pict>
                </mc:Fallback>
              </mc:AlternateContent>
            </w:r>
            <w:r w:rsidR="00D9488A">
              <w:rPr>
                <w:noProof/>
                <w:lang w:val="nb-NO" w:eastAsia="nb-NO"/>
              </w:rPr>
              <w:drawing>
                <wp:inline distT="0" distB="0" distL="0" distR="0" wp14:anchorId="05D663FF" wp14:editId="0CC6E7A2">
                  <wp:extent cx="2789116" cy="2060319"/>
                  <wp:effectExtent l="0" t="0" r="0" b="0"/>
                  <wp:docPr id="22" name="Bilde 22" descr="S:\DOKUMENTASJON\100 Manualer\Arbeidsgrunnlag\TECDIS 4.8.3\install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DOKUMENTASJON\100 Manualer\Arbeidsgrunnlag\TECDIS 4.8.3\install 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6841" cy="2066026"/>
                          </a:xfrm>
                          <a:prstGeom prst="rect">
                            <a:avLst/>
                          </a:prstGeom>
                          <a:noFill/>
                          <a:ln>
                            <a:noFill/>
                          </a:ln>
                        </pic:spPr>
                      </pic:pic>
                    </a:graphicData>
                  </a:graphic>
                </wp:inline>
              </w:drawing>
            </w:r>
          </w:p>
        </w:tc>
      </w:tr>
      <w:tr w:rsidR="00D9488A" w:rsidTr="00570F0A">
        <w:tc>
          <w:tcPr>
            <w:tcW w:w="2308" w:type="dxa"/>
          </w:tcPr>
          <w:p w:rsidR="00A44373" w:rsidRDefault="00B9547C" w:rsidP="00A44373">
            <w:pPr>
              <w:pStyle w:val="Listeavsnitt"/>
              <w:numPr>
                <w:ilvl w:val="0"/>
                <w:numId w:val="39"/>
              </w:numPr>
              <w:ind w:left="426"/>
            </w:pPr>
            <w:r>
              <w:t xml:space="preserve">A restart is required </w:t>
            </w:r>
            <w:r w:rsidR="00A44373">
              <w:t xml:space="preserve">before continuing. </w:t>
            </w:r>
          </w:p>
          <w:p w:rsidR="00D9488A" w:rsidRDefault="00A44373" w:rsidP="001862C1">
            <w:pPr>
              <w:pStyle w:val="Listeavsnitt"/>
              <w:numPr>
                <w:ilvl w:val="0"/>
                <w:numId w:val="0"/>
              </w:numPr>
              <w:ind w:left="426"/>
            </w:pPr>
            <w:r>
              <w:t xml:space="preserve">Press the </w:t>
            </w:r>
            <w:r w:rsidRPr="00A44373">
              <w:rPr>
                <w:b/>
              </w:rPr>
              <w:t>OK</w:t>
            </w:r>
            <w:r>
              <w:t xml:space="preserve"> button.</w:t>
            </w:r>
            <w:r w:rsidR="00B9547C">
              <w:t xml:space="preserve"> </w:t>
            </w:r>
            <w:r w:rsidR="001862C1">
              <w:t>TECDIS will now restart.</w:t>
            </w:r>
          </w:p>
        </w:tc>
        <w:tc>
          <w:tcPr>
            <w:tcW w:w="4994" w:type="dxa"/>
            <w:gridSpan w:val="3"/>
          </w:tcPr>
          <w:p w:rsidR="00D9488A" w:rsidRDefault="003740CB" w:rsidP="00D9488A">
            <w:pPr>
              <w:spacing w:before="60" w:after="60"/>
              <w:jc w:val="right"/>
            </w:pPr>
            <w:r>
              <w:rPr>
                <w:noProof/>
                <w:color w:val="000000" w:themeColor="text1"/>
                <w:lang w:val="nb-NO" w:eastAsia="nb-NO"/>
              </w:rPr>
              <mc:AlternateContent>
                <mc:Choice Requires="wps">
                  <w:drawing>
                    <wp:anchor distT="0" distB="0" distL="114300" distR="114300" simplePos="0" relativeHeight="251682816" behindDoc="0" locked="0" layoutInCell="1" allowOverlap="1" wp14:anchorId="384265B7" wp14:editId="6644E183">
                      <wp:simplePos x="0" y="0"/>
                      <wp:positionH relativeFrom="column">
                        <wp:posOffset>1664970</wp:posOffset>
                      </wp:positionH>
                      <wp:positionV relativeFrom="paragraph">
                        <wp:posOffset>568960</wp:posOffset>
                      </wp:positionV>
                      <wp:extent cx="747395" cy="247650"/>
                      <wp:effectExtent l="0" t="0" r="14605" b="19050"/>
                      <wp:wrapNone/>
                      <wp:docPr id="30" name="Ellipse 30"/>
                      <wp:cNvGraphicFramePr/>
                      <a:graphic xmlns:a="http://schemas.openxmlformats.org/drawingml/2006/main">
                        <a:graphicData uri="http://schemas.microsoft.com/office/word/2010/wordprocessingShape">
                          <wps:wsp>
                            <wps:cNvSpPr/>
                            <wps:spPr>
                              <a:xfrm>
                                <a:off x="0" y="0"/>
                                <a:ext cx="747395" cy="2476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A1F37" id="Ellipse 30" o:spid="_x0000_s1026" style="position:absolute;margin-left:131.1pt;margin-top:44.8pt;width:58.8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" filled="f" strokecolor="#0070c0" strokeweight="2pt"/>
                  </w:pict>
                </mc:Fallback>
              </mc:AlternateContent>
            </w:r>
            <w:r w:rsidR="00D9488A">
              <w:rPr>
                <w:noProof/>
                <w:lang w:val="nb-NO" w:eastAsia="nb-NO"/>
              </w:rPr>
              <w:drawing>
                <wp:inline distT="0" distB="0" distL="0" distR="0" wp14:anchorId="7B8C5C17" wp14:editId="52B5E813">
                  <wp:extent cx="1535090" cy="780617"/>
                  <wp:effectExtent l="0" t="0" r="8255" b="635"/>
                  <wp:docPr id="23" name="Bilde 23" descr="S:\DOKUMENTASJON\100 Manualer\Arbeidsgrunnlag\TECDIS 4.8.3\install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DOKUMENTASJON\100 Manualer\Arbeidsgrunnlag\TECDIS 4.8.3\install 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35090" cy="780617"/>
                          </a:xfrm>
                          <a:prstGeom prst="rect">
                            <a:avLst/>
                          </a:prstGeom>
                          <a:noFill/>
                          <a:ln>
                            <a:noFill/>
                          </a:ln>
                        </pic:spPr>
                      </pic:pic>
                    </a:graphicData>
                  </a:graphic>
                </wp:inline>
              </w:drawing>
            </w:r>
          </w:p>
        </w:tc>
      </w:tr>
      <w:tr w:rsidR="003740CB" w:rsidTr="00116169">
        <w:tc>
          <w:tcPr>
            <w:tcW w:w="7302" w:type="dxa"/>
            <w:gridSpan w:val="4"/>
          </w:tcPr>
          <w:p w:rsidR="003740CB" w:rsidRDefault="003740CB" w:rsidP="003740CB">
            <w:pPr>
              <w:pStyle w:val="Listeavsnitt"/>
              <w:numPr>
                <w:ilvl w:val="0"/>
                <w:numId w:val="42"/>
              </w:numPr>
              <w:spacing w:before="60" w:after="60"/>
              <w:ind w:left="426"/>
            </w:pPr>
            <w:r w:rsidRPr="001862C1">
              <w:rPr>
                <w:sz w:val="32"/>
              </w:rPr>
              <w:t xml:space="preserve">Perform steps 13-22 once more. </w:t>
            </w:r>
            <w:r w:rsidRPr="001862C1">
              <w:rPr>
                <w:b/>
                <w:sz w:val="32"/>
              </w:rPr>
              <w:t>This is important!</w:t>
            </w:r>
          </w:p>
        </w:tc>
      </w:tr>
      <w:tr w:rsidR="003740CB" w:rsidTr="00E06520">
        <w:tc>
          <w:tcPr>
            <w:tcW w:w="7302" w:type="dxa"/>
            <w:gridSpan w:val="4"/>
          </w:tcPr>
          <w:p w:rsidR="003740CB" w:rsidRDefault="003740CB" w:rsidP="003740CB">
            <w:pPr>
              <w:pStyle w:val="Listeavsnitt"/>
              <w:numPr>
                <w:ilvl w:val="0"/>
                <w:numId w:val="42"/>
              </w:numPr>
              <w:spacing w:before="60" w:after="60"/>
              <w:ind w:left="426"/>
            </w:pPr>
            <w:r>
              <w:t xml:space="preserve">When TECDIS483Update is finished for the second time, </w:t>
            </w:r>
            <w:r w:rsidRPr="00195E10">
              <w:rPr>
                <w:b/>
              </w:rPr>
              <w:t>the update</w:t>
            </w:r>
            <w:r w:rsidR="00917448">
              <w:rPr>
                <w:b/>
              </w:rPr>
              <w:t xml:space="preserve"> to version 4.8.3</w:t>
            </w:r>
            <w:r w:rsidRPr="00195E10">
              <w:rPr>
                <w:b/>
              </w:rPr>
              <w:t xml:space="preserve"> is complete.</w:t>
            </w:r>
            <w:r w:rsidR="00917448">
              <w:rPr>
                <w:b/>
              </w:rPr>
              <w:t xml:space="preserve"> Your TECDIS is now compliant with IHO Presentation Library 4.0.</w:t>
            </w:r>
          </w:p>
        </w:tc>
      </w:tr>
      <w:tr w:rsidR="003740CB" w:rsidTr="00651EDA">
        <w:tc>
          <w:tcPr>
            <w:tcW w:w="7302" w:type="dxa"/>
            <w:gridSpan w:val="4"/>
          </w:tcPr>
          <w:p w:rsidR="007F5E8A" w:rsidRDefault="003740CB" w:rsidP="007F5E8A">
            <w:pPr>
              <w:pStyle w:val="Listeavsnitt"/>
              <w:numPr>
                <w:ilvl w:val="0"/>
                <w:numId w:val="42"/>
              </w:numPr>
              <w:spacing w:before="60" w:after="60"/>
              <w:ind w:left="426"/>
            </w:pPr>
            <w:r>
              <w:t xml:space="preserve">You can now </w:t>
            </w:r>
            <w:r w:rsidRPr="00195E10">
              <w:rPr>
                <w:b/>
              </w:rPr>
              <w:t xml:space="preserve">add charts and licenses. </w:t>
            </w:r>
            <w:r>
              <w:t>Do this as instructed in the TECDIS User Manual</w:t>
            </w:r>
            <w:r w:rsidR="00C33A43">
              <w:t xml:space="preserve"> you already have</w:t>
            </w:r>
            <w:r>
              <w:t xml:space="preserve"> </w:t>
            </w:r>
            <w:r w:rsidR="00C33A43">
              <w:t>(or use the new TECDIS Reference Manual)</w:t>
            </w:r>
          </w:p>
          <w:tbl>
            <w:tblPr>
              <w:tblStyle w:val="Tabellrutenett"/>
              <w:tblW w:w="0" w:type="auto"/>
              <w:tblInd w:w="42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CellMar>
                <w:bottom w:w="57" w:type="dxa"/>
              </w:tblCellMar>
              <w:tblLook w:val="04A0" w:firstRow="1" w:lastRow="0" w:firstColumn="1" w:lastColumn="0" w:noHBand="0" w:noVBand="1"/>
            </w:tblPr>
            <w:tblGrid>
              <w:gridCol w:w="6650"/>
            </w:tblGrid>
            <w:tr w:rsidR="00917448" w:rsidTr="00917448">
              <w:tc>
                <w:tcPr>
                  <w:tcW w:w="6650" w:type="dxa"/>
                </w:tcPr>
                <w:p w:rsidR="00917448" w:rsidRDefault="00917448" w:rsidP="00917448">
                  <w:pPr>
                    <w:spacing w:before="60" w:after="60"/>
                  </w:pPr>
                  <w:r>
                    <w:t xml:space="preserve">You can download C-Map Professional+ charts from a C-Map server if needed. Please read the </w:t>
                  </w:r>
                  <w:r w:rsidRPr="00917448">
                    <w:rPr>
                      <w:b/>
                    </w:rPr>
                    <w:t>C-Map chart server guide</w:t>
                  </w:r>
                  <w:r>
                    <w:t xml:space="preserve"> in the upgrade package for details on how to download and use.</w:t>
                  </w:r>
                </w:p>
              </w:tc>
            </w:tr>
          </w:tbl>
          <w:p w:rsidR="007F5E8A" w:rsidRPr="007F5E8A" w:rsidRDefault="007F5E8A" w:rsidP="00917448">
            <w:pPr>
              <w:spacing w:before="60" w:after="60"/>
              <w:ind w:left="426" w:hanging="11"/>
            </w:pPr>
          </w:p>
        </w:tc>
      </w:tr>
      <w:tr w:rsidR="007F5E8A" w:rsidTr="00651EDA">
        <w:tc>
          <w:tcPr>
            <w:tcW w:w="7302" w:type="dxa"/>
            <w:gridSpan w:val="4"/>
          </w:tcPr>
          <w:p w:rsidR="007F5E8A" w:rsidRDefault="007F5E8A" w:rsidP="003740CB">
            <w:pPr>
              <w:pStyle w:val="Listeavsnitt"/>
              <w:numPr>
                <w:ilvl w:val="0"/>
                <w:numId w:val="42"/>
              </w:numPr>
              <w:spacing w:before="60" w:after="60"/>
              <w:ind w:left="426"/>
            </w:pPr>
            <w:r>
              <w:t>Now you can check telko.no for further updates (TECDIS 4.8.3.</w:t>
            </w:r>
            <w:r w:rsidR="00917448">
              <w:t>1 or above</w:t>
            </w:r>
            <w:r>
              <w:t>)</w:t>
            </w:r>
          </w:p>
        </w:tc>
      </w:tr>
    </w:tbl>
    <w:p w:rsidR="008227BE" w:rsidRDefault="003740CB" w:rsidP="007F5E8A">
      <w:pPr>
        <w:spacing w:before="120"/>
      </w:pPr>
      <w:r>
        <w:t xml:space="preserve">When charts and chart licenses are loaded, you are finished with the upgrade of TECDIS, and can restart the TECDIS computer (remove the service key first!) and verify that all functions are working properly. </w:t>
      </w:r>
    </w:p>
    <w:p w:rsidR="003740CB" w:rsidRDefault="003740CB" w:rsidP="00D9488A">
      <w:r>
        <w:t xml:space="preserve">We </w:t>
      </w:r>
      <w:r w:rsidR="008227BE">
        <w:t xml:space="preserve">strongly </w:t>
      </w:r>
      <w:r>
        <w:t xml:space="preserve">advise you to </w:t>
      </w:r>
      <w:r w:rsidR="008227BE">
        <w:t>read the TECDIS Feature Guide on the desktop of TECDIS for information on all new features and improvements.</w:t>
      </w:r>
    </w:p>
    <w:p w:rsidR="009562D2" w:rsidRDefault="008227BE" w:rsidP="009562D2">
      <w:pPr>
        <w:pStyle w:val="Stil1"/>
        <w:ind w:left="-1701"/>
      </w:pPr>
      <w:r>
        <w:lastRenderedPageBreak/>
        <w:t>Support &amp; troubleshooting</w:t>
      </w:r>
    </w:p>
    <w:p w:rsidR="008227BE" w:rsidRDefault="008227BE" w:rsidP="008227BE">
      <w:r>
        <w:t xml:space="preserve">For support on this release, please contact </w:t>
      </w:r>
      <w:r w:rsidRPr="008227BE">
        <w:rPr>
          <w:b/>
        </w:rPr>
        <w:t>Furuno Norway</w:t>
      </w:r>
      <w:r>
        <w:t xml:space="preserve"> on </w:t>
      </w:r>
      <w:hyperlink r:id="rId29" w:history="1">
        <w:r w:rsidRPr="00A269F9">
          <w:rPr>
            <w:rStyle w:val="Hyperkobling"/>
          </w:rPr>
          <w:t>service@furuno.no</w:t>
        </w:r>
      </w:hyperlink>
      <w:r>
        <w:t xml:space="preserve">. Further contact information is available on </w:t>
      </w:r>
      <w:hyperlink r:id="rId30" w:history="1">
        <w:r w:rsidRPr="008227BE">
          <w:rPr>
            <w:rStyle w:val="Hyperkobling"/>
          </w:rPr>
          <w:t>furuno.no</w:t>
        </w:r>
      </w:hyperlink>
      <w:r>
        <w:t>.</w:t>
      </w:r>
    </w:p>
    <w:p w:rsidR="00AB7601" w:rsidRDefault="008227BE" w:rsidP="008227BE">
      <w:pPr>
        <w:pStyle w:val="Stil1"/>
        <w:spacing w:before="720" w:after="120"/>
        <w:ind w:left="-1701"/>
      </w:pPr>
      <w:r>
        <w:t>Document revision history</w:t>
      </w:r>
    </w:p>
    <w:tbl>
      <w:tblPr>
        <w:tblStyle w:val="Tabellrutenett"/>
        <w:tblpPr w:leftFromText="180" w:rightFromText="180" w:vertAnchor="text" w:tblpY="1"/>
        <w:tblOverlap w:val="never"/>
        <w:tblW w:w="7196"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534"/>
        <w:gridCol w:w="1559"/>
        <w:gridCol w:w="3544"/>
        <w:gridCol w:w="1559"/>
      </w:tblGrid>
      <w:tr w:rsidR="00AB7601" w:rsidRPr="00670001" w:rsidTr="00670001">
        <w:tc>
          <w:tcPr>
            <w:tcW w:w="534" w:type="dxa"/>
          </w:tcPr>
          <w:p w:rsidR="00AB7601" w:rsidRPr="00670001" w:rsidRDefault="00AB7601" w:rsidP="009562D2">
            <w:pPr>
              <w:rPr>
                <w:b/>
                <w:sz w:val="20"/>
              </w:rPr>
            </w:pPr>
            <w:r w:rsidRPr="00670001">
              <w:rPr>
                <w:b/>
                <w:sz w:val="20"/>
              </w:rPr>
              <w:t>Rev</w:t>
            </w:r>
          </w:p>
        </w:tc>
        <w:tc>
          <w:tcPr>
            <w:tcW w:w="1559" w:type="dxa"/>
          </w:tcPr>
          <w:p w:rsidR="00AB7601" w:rsidRPr="00670001" w:rsidRDefault="00AB7601" w:rsidP="009562D2">
            <w:pPr>
              <w:rPr>
                <w:b/>
                <w:sz w:val="20"/>
              </w:rPr>
            </w:pPr>
            <w:r w:rsidRPr="00670001">
              <w:rPr>
                <w:b/>
                <w:sz w:val="20"/>
              </w:rPr>
              <w:t>Date</w:t>
            </w:r>
          </w:p>
        </w:tc>
        <w:tc>
          <w:tcPr>
            <w:tcW w:w="3544" w:type="dxa"/>
          </w:tcPr>
          <w:p w:rsidR="00AB7601" w:rsidRPr="00670001" w:rsidRDefault="00AB7601" w:rsidP="009562D2">
            <w:pPr>
              <w:rPr>
                <w:b/>
                <w:sz w:val="20"/>
              </w:rPr>
            </w:pPr>
            <w:r w:rsidRPr="00670001">
              <w:rPr>
                <w:b/>
                <w:sz w:val="20"/>
              </w:rPr>
              <w:t>Changes</w:t>
            </w:r>
          </w:p>
        </w:tc>
        <w:tc>
          <w:tcPr>
            <w:tcW w:w="1559" w:type="dxa"/>
          </w:tcPr>
          <w:p w:rsidR="00AB7601" w:rsidRPr="00670001" w:rsidRDefault="00AB7601" w:rsidP="00AB7601">
            <w:pPr>
              <w:tabs>
                <w:tab w:val="left" w:pos="1695"/>
              </w:tabs>
              <w:ind w:left="227" w:right="113" w:hanging="227"/>
              <w:rPr>
                <w:b/>
                <w:sz w:val="20"/>
              </w:rPr>
            </w:pPr>
            <w:r w:rsidRPr="00670001">
              <w:rPr>
                <w:b/>
                <w:sz w:val="20"/>
              </w:rPr>
              <w:t>Performed by</w:t>
            </w:r>
            <w:r w:rsidRPr="00670001">
              <w:rPr>
                <w:b/>
                <w:sz w:val="20"/>
              </w:rPr>
              <w:tab/>
            </w:r>
          </w:p>
        </w:tc>
      </w:tr>
      <w:tr w:rsidR="00AB7601" w:rsidRPr="00670001" w:rsidTr="00670001">
        <w:tc>
          <w:tcPr>
            <w:tcW w:w="534" w:type="dxa"/>
          </w:tcPr>
          <w:p w:rsidR="00AB7601" w:rsidRPr="00670001" w:rsidRDefault="00AB7601" w:rsidP="00AB7601">
            <w:pPr>
              <w:rPr>
                <w:sz w:val="20"/>
              </w:rPr>
            </w:pPr>
            <w:r w:rsidRPr="00670001">
              <w:rPr>
                <w:sz w:val="20"/>
              </w:rPr>
              <w:t>1.0</w:t>
            </w:r>
          </w:p>
        </w:tc>
        <w:tc>
          <w:tcPr>
            <w:tcW w:w="1559" w:type="dxa"/>
          </w:tcPr>
          <w:p w:rsidR="00AB7601" w:rsidRPr="00670001" w:rsidRDefault="008227BE" w:rsidP="00663E14">
            <w:pPr>
              <w:rPr>
                <w:sz w:val="20"/>
              </w:rPr>
            </w:pPr>
            <w:r w:rsidRPr="00670001">
              <w:rPr>
                <w:sz w:val="20"/>
              </w:rPr>
              <w:t>22</w:t>
            </w:r>
            <w:r w:rsidRPr="00670001">
              <w:rPr>
                <w:sz w:val="20"/>
                <w:vertAlign w:val="superscript"/>
              </w:rPr>
              <w:t>nd</w:t>
            </w:r>
            <w:r w:rsidR="006B1A6C" w:rsidRPr="00670001">
              <w:rPr>
                <w:sz w:val="20"/>
              </w:rPr>
              <w:t xml:space="preserve"> </w:t>
            </w:r>
            <w:r w:rsidRPr="00670001">
              <w:rPr>
                <w:sz w:val="20"/>
              </w:rPr>
              <w:t>Feb 2017</w:t>
            </w:r>
          </w:p>
        </w:tc>
        <w:tc>
          <w:tcPr>
            <w:tcW w:w="3544" w:type="dxa"/>
          </w:tcPr>
          <w:p w:rsidR="00AB7601" w:rsidRPr="00670001" w:rsidRDefault="00AB7601" w:rsidP="00670001">
            <w:pPr>
              <w:pStyle w:val="Listeavsnitt"/>
              <w:numPr>
                <w:ilvl w:val="0"/>
                <w:numId w:val="46"/>
              </w:numPr>
              <w:ind w:left="459" w:hanging="261"/>
              <w:rPr>
                <w:sz w:val="20"/>
              </w:rPr>
            </w:pPr>
            <w:r w:rsidRPr="00670001">
              <w:rPr>
                <w:sz w:val="20"/>
              </w:rPr>
              <w:t>Initial release</w:t>
            </w:r>
          </w:p>
        </w:tc>
        <w:tc>
          <w:tcPr>
            <w:tcW w:w="1559" w:type="dxa"/>
          </w:tcPr>
          <w:p w:rsidR="00AB7601" w:rsidRPr="00670001" w:rsidRDefault="00AB7601" w:rsidP="00AB7601">
            <w:pPr>
              <w:rPr>
                <w:sz w:val="20"/>
              </w:rPr>
            </w:pPr>
            <w:r w:rsidRPr="00670001">
              <w:rPr>
                <w:sz w:val="20"/>
              </w:rPr>
              <w:t>Cato Haugland</w:t>
            </w:r>
          </w:p>
        </w:tc>
      </w:tr>
      <w:tr w:rsidR="00AB7601" w:rsidRPr="00670001" w:rsidTr="00670001">
        <w:tc>
          <w:tcPr>
            <w:tcW w:w="534" w:type="dxa"/>
          </w:tcPr>
          <w:p w:rsidR="00AB7601" w:rsidRPr="00670001" w:rsidRDefault="00570F0A" w:rsidP="00AB7601">
            <w:pPr>
              <w:rPr>
                <w:sz w:val="20"/>
              </w:rPr>
            </w:pPr>
            <w:r w:rsidRPr="00670001">
              <w:rPr>
                <w:sz w:val="20"/>
              </w:rPr>
              <w:t>2.0</w:t>
            </w:r>
          </w:p>
        </w:tc>
        <w:tc>
          <w:tcPr>
            <w:tcW w:w="1559" w:type="dxa"/>
          </w:tcPr>
          <w:p w:rsidR="00AB7601" w:rsidRPr="00670001" w:rsidRDefault="00570F0A" w:rsidP="00AB7601">
            <w:pPr>
              <w:rPr>
                <w:sz w:val="20"/>
              </w:rPr>
            </w:pPr>
            <w:r w:rsidRPr="00670001">
              <w:rPr>
                <w:sz w:val="20"/>
              </w:rPr>
              <w:t>03</w:t>
            </w:r>
            <w:r w:rsidRPr="00670001">
              <w:rPr>
                <w:sz w:val="20"/>
                <w:vertAlign w:val="superscript"/>
              </w:rPr>
              <w:t>rd</w:t>
            </w:r>
            <w:r w:rsidRPr="00670001">
              <w:rPr>
                <w:sz w:val="20"/>
              </w:rPr>
              <w:t xml:space="preserve"> March 2017</w:t>
            </w:r>
          </w:p>
        </w:tc>
        <w:tc>
          <w:tcPr>
            <w:tcW w:w="3544" w:type="dxa"/>
          </w:tcPr>
          <w:p w:rsidR="00AB7601" w:rsidRPr="00670001" w:rsidRDefault="00570F0A" w:rsidP="00670001">
            <w:pPr>
              <w:pStyle w:val="Listeavsnitt"/>
              <w:numPr>
                <w:ilvl w:val="0"/>
                <w:numId w:val="46"/>
              </w:numPr>
              <w:ind w:left="459" w:hanging="261"/>
              <w:rPr>
                <w:sz w:val="20"/>
              </w:rPr>
            </w:pPr>
            <w:r w:rsidRPr="00670001">
              <w:rPr>
                <w:sz w:val="20"/>
              </w:rPr>
              <w:t>Updated point 14</w:t>
            </w:r>
          </w:p>
        </w:tc>
        <w:tc>
          <w:tcPr>
            <w:tcW w:w="1559" w:type="dxa"/>
          </w:tcPr>
          <w:p w:rsidR="00AB7601" w:rsidRPr="00670001" w:rsidRDefault="00570F0A" w:rsidP="00AB7601">
            <w:pPr>
              <w:rPr>
                <w:sz w:val="20"/>
              </w:rPr>
            </w:pPr>
            <w:r w:rsidRPr="00670001">
              <w:rPr>
                <w:sz w:val="20"/>
              </w:rPr>
              <w:t>CH</w:t>
            </w:r>
          </w:p>
        </w:tc>
      </w:tr>
      <w:tr w:rsidR="00E40B4E" w:rsidRPr="00670001" w:rsidTr="00670001">
        <w:trPr>
          <w:trHeight w:val="2143"/>
        </w:trPr>
        <w:tc>
          <w:tcPr>
            <w:tcW w:w="534" w:type="dxa"/>
          </w:tcPr>
          <w:p w:rsidR="00E40B4E" w:rsidRPr="00670001" w:rsidRDefault="00E40B4E" w:rsidP="00AB7601">
            <w:pPr>
              <w:rPr>
                <w:sz w:val="20"/>
              </w:rPr>
            </w:pPr>
            <w:r w:rsidRPr="00670001">
              <w:rPr>
                <w:sz w:val="20"/>
              </w:rPr>
              <w:t>3.0</w:t>
            </w:r>
          </w:p>
        </w:tc>
        <w:tc>
          <w:tcPr>
            <w:tcW w:w="1559" w:type="dxa"/>
          </w:tcPr>
          <w:p w:rsidR="00E40B4E" w:rsidRPr="00670001" w:rsidRDefault="00E40B4E" w:rsidP="00AB7601">
            <w:pPr>
              <w:rPr>
                <w:sz w:val="20"/>
              </w:rPr>
            </w:pPr>
            <w:r w:rsidRPr="00670001">
              <w:rPr>
                <w:sz w:val="20"/>
              </w:rPr>
              <w:t>17</w:t>
            </w:r>
            <w:r w:rsidRPr="00670001">
              <w:rPr>
                <w:sz w:val="20"/>
                <w:vertAlign w:val="superscript"/>
              </w:rPr>
              <w:t>th</w:t>
            </w:r>
            <w:r w:rsidRPr="00670001">
              <w:rPr>
                <w:sz w:val="20"/>
              </w:rPr>
              <w:t xml:space="preserve"> March 2017</w:t>
            </w:r>
          </w:p>
        </w:tc>
        <w:tc>
          <w:tcPr>
            <w:tcW w:w="3544" w:type="dxa"/>
          </w:tcPr>
          <w:p w:rsidR="00E40B4E" w:rsidRPr="00670001" w:rsidRDefault="00E40B4E" w:rsidP="00670001">
            <w:pPr>
              <w:pStyle w:val="Listeavsnitt"/>
              <w:numPr>
                <w:ilvl w:val="0"/>
                <w:numId w:val="44"/>
              </w:numPr>
              <w:ind w:left="459" w:hanging="261"/>
              <w:rPr>
                <w:sz w:val="20"/>
              </w:rPr>
            </w:pPr>
            <w:r w:rsidRPr="00670001">
              <w:rPr>
                <w:sz w:val="20"/>
              </w:rPr>
              <w:t xml:space="preserve">Updated </w:t>
            </w:r>
            <w:r w:rsidR="00670001">
              <w:rPr>
                <w:sz w:val="20"/>
              </w:rPr>
              <w:t>chapter</w:t>
            </w:r>
            <w:r w:rsidRPr="00670001">
              <w:rPr>
                <w:sz w:val="20"/>
              </w:rPr>
              <w:t xml:space="preserve"> 1.1 and 1.2 wi</w:t>
            </w:r>
            <w:r w:rsidR="00670001" w:rsidRPr="00670001">
              <w:rPr>
                <w:sz w:val="20"/>
              </w:rPr>
              <w:t>th the requirement to be at ver</w:t>
            </w:r>
            <w:r w:rsidRPr="00670001">
              <w:rPr>
                <w:sz w:val="20"/>
              </w:rPr>
              <w:t>sion 4.7.2.32 before upgrading to the new version.</w:t>
            </w:r>
          </w:p>
          <w:p w:rsidR="00E40B4E" w:rsidRPr="00670001" w:rsidRDefault="00E40B4E" w:rsidP="00670001">
            <w:pPr>
              <w:pStyle w:val="Listeavsnitt"/>
              <w:numPr>
                <w:ilvl w:val="0"/>
                <w:numId w:val="44"/>
              </w:numPr>
              <w:ind w:left="459" w:hanging="261"/>
              <w:rPr>
                <w:sz w:val="20"/>
              </w:rPr>
            </w:pPr>
            <w:r w:rsidRPr="00670001">
              <w:rPr>
                <w:sz w:val="20"/>
              </w:rPr>
              <w:t xml:space="preserve">Updated </w:t>
            </w:r>
            <w:r w:rsidR="00670001">
              <w:rPr>
                <w:sz w:val="20"/>
              </w:rPr>
              <w:t>chapter</w:t>
            </w:r>
            <w:r w:rsidRPr="00670001">
              <w:rPr>
                <w:sz w:val="20"/>
              </w:rPr>
              <w:t xml:space="preserve"> 1.3 with </w:t>
            </w:r>
            <w:r w:rsidR="00670001" w:rsidRPr="00670001">
              <w:rPr>
                <w:sz w:val="20"/>
              </w:rPr>
              <w:t>a warning about the necessity to delete all charts, regardless of provider.</w:t>
            </w:r>
          </w:p>
        </w:tc>
        <w:tc>
          <w:tcPr>
            <w:tcW w:w="1559" w:type="dxa"/>
          </w:tcPr>
          <w:p w:rsidR="00E40B4E" w:rsidRPr="00670001" w:rsidRDefault="00670001" w:rsidP="00AB7601">
            <w:pPr>
              <w:rPr>
                <w:sz w:val="20"/>
              </w:rPr>
            </w:pPr>
            <w:r>
              <w:rPr>
                <w:sz w:val="20"/>
              </w:rPr>
              <w:t>CH</w:t>
            </w:r>
          </w:p>
        </w:tc>
      </w:tr>
      <w:tr w:rsidR="007F5E8A" w:rsidRPr="00670001" w:rsidTr="007F5E8A">
        <w:trPr>
          <w:trHeight w:val="1031"/>
        </w:trPr>
        <w:tc>
          <w:tcPr>
            <w:tcW w:w="534" w:type="dxa"/>
          </w:tcPr>
          <w:p w:rsidR="007F5E8A" w:rsidRPr="00670001" w:rsidRDefault="007F5E8A" w:rsidP="00AB7601">
            <w:pPr>
              <w:rPr>
                <w:sz w:val="20"/>
              </w:rPr>
            </w:pPr>
            <w:r>
              <w:rPr>
                <w:sz w:val="20"/>
              </w:rPr>
              <w:t>4.0</w:t>
            </w:r>
          </w:p>
        </w:tc>
        <w:tc>
          <w:tcPr>
            <w:tcW w:w="1559" w:type="dxa"/>
          </w:tcPr>
          <w:p w:rsidR="007F5E8A" w:rsidRPr="00670001" w:rsidRDefault="007F5E8A" w:rsidP="00AB7601">
            <w:pPr>
              <w:rPr>
                <w:sz w:val="20"/>
              </w:rPr>
            </w:pPr>
            <w:r>
              <w:rPr>
                <w:sz w:val="20"/>
              </w:rPr>
              <w:t>7</w:t>
            </w:r>
            <w:r w:rsidRPr="007F5E8A">
              <w:rPr>
                <w:sz w:val="20"/>
                <w:vertAlign w:val="superscript"/>
              </w:rPr>
              <w:t>th</w:t>
            </w:r>
            <w:r>
              <w:rPr>
                <w:sz w:val="20"/>
              </w:rPr>
              <w:t xml:space="preserve"> Sept 2017</w:t>
            </w:r>
          </w:p>
        </w:tc>
        <w:tc>
          <w:tcPr>
            <w:tcW w:w="3544" w:type="dxa"/>
          </w:tcPr>
          <w:p w:rsidR="007F5E8A" w:rsidRDefault="007F5E8A" w:rsidP="00670001">
            <w:pPr>
              <w:pStyle w:val="Listeavsnitt"/>
              <w:numPr>
                <w:ilvl w:val="0"/>
                <w:numId w:val="44"/>
              </w:numPr>
              <w:ind w:left="459" w:hanging="261"/>
              <w:rPr>
                <w:sz w:val="20"/>
              </w:rPr>
            </w:pPr>
            <w:r>
              <w:rPr>
                <w:sz w:val="20"/>
              </w:rPr>
              <w:t>Updated graphical appearance</w:t>
            </w:r>
          </w:p>
          <w:p w:rsidR="007F5E8A" w:rsidRPr="00670001" w:rsidRDefault="00F1376D" w:rsidP="00670001">
            <w:pPr>
              <w:pStyle w:val="Listeavsnitt"/>
              <w:numPr>
                <w:ilvl w:val="0"/>
                <w:numId w:val="44"/>
              </w:numPr>
              <w:ind w:left="459" w:hanging="261"/>
              <w:rPr>
                <w:sz w:val="20"/>
              </w:rPr>
            </w:pPr>
            <w:r>
              <w:rPr>
                <w:sz w:val="20"/>
              </w:rPr>
              <w:t>Added info on C-Map chart server guide for downloading C-Map charts.</w:t>
            </w:r>
          </w:p>
        </w:tc>
        <w:tc>
          <w:tcPr>
            <w:tcW w:w="1559" w:type="dxa"/>
          </w:tcPr>
          <w:p w:rsidR="007F5E8A" w:rsidRDefault="007F5E8A" w:rsidP="00AB7601">
            <w:pPr>
              <w:rPr>
                <w:sz w:val="20"/>
              </w:rPr>
            </w:pPr>
            <w:r>
              <w:rPr>
                <w:sz w:val="20"/>
              </w:rPr>
              <w:t>CH</w:t>
            </w:r>
          </w:p>
        </w:tc>
      </w:tr>
    </w:tbl>
    <w:p w:rsidR="009562D2" w:rsidRPr="00AB7601" w:rsidRDefault="009562D2" w:rsidP="00AB7601">
      <w:bookmarkStart w:id="0" w:name="_GoBack"/>
      <w:bookmarkEnd w:id="0"/>
    </w:p>
    <w:sectPr w:rsidR="009562D2" w:rsidRPr="00AB7601" w:rsidSect="00F1376D">
      <w:headerReference w:type="default" r:id="rId31"/>
      <w:footerReference w:type="default" r:id="rId32"/>
      <w:pgSz w:w="11906" w:h="16838"/>
      <w:pgMar w:top="1560" w:right="1418" w:bottom="1135" w:left="340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55C" w:rsidRDefault="008F255C" w:rsidP="00A66E4E">
      <w:pPr>
        <w:spacing w:after="0" w:line="240" w:lineRule="auto"/>
      </w:pPr>
      <w:r>
        <w:separator/>
      </w:r>
    </w:p>
  </w:endnote>
  <w:endnote w:type="continuationSeparator" w:id="0">
    <w:p w:rsidR="008F255C" w:rsidRDefault="008F255C" w:rsidP="00A6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14175"/>
      <w:docPartObj>
        <w:docPartGallery w:val="Page Numbers (Bottom of Page)"/>
        <w:docPartUnique/>
      </w:docPartObj>
    </w:sdtPr>
    <w:sdtEndPr/>
    <w:sdtContent>
      <w:tbl>
        <w:tblPr>
          <w:tblStyle w:val="Tabellrutenett"/>
          <w:tblW w:w="9011" w:type="dxa"/>
          <w:tblInd w:w="-1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986"/>
          <w:gridCol w:w="5094"/>
          <w:gridCol w:w="931"/>
        </w:tblGrid>
        <w:tr w:rsidR="008F255C" w:rsidTr="007A0592">
          <w:tc>
            <w:tcPr>
              <w:tcW w:w="8080" w:type="dxa"/>
              <w:gridSpan w:val="2"/>
            </w:tcPr>
            <w:p w:rsidR="008F255C" w:rsidRPr="007A0592" w:rsidRDefault="008227BE" w:rsidP="006156AE">
              <w:pPr>
                <w:pStyle w:val="Bunntekst"/>
                <w:tabs>
                  <w:tab w:val="clear" w:pos="4536"/>
                  <w:tab w:val="center" w:pos="4111"/>
                </w:tabs>
                <w:rPr>
                  <w:b/>
                </w:rPr>
              </w:pPr>
              <w:r>
                <w:rPr>
                  <w:b/>
                </w:rPr>
                <w:t>TECDIS Upgrade guide: TECDIS 4.8.3</w:t>
              </w:r>
            </w:p>
          </w:tc>
          <w:tc>
            <w:tcPr>
              <w:tcW w:w="931" w:type="dxa"/>
            </w:tcPr>
            <w:p w:rsidR="008F255C" w:rsidRDefault="008F255C" w:rsidP="007A0592">
              <w:pPr>
                <w:pStyle w:val="Bunntekst"/>
                <w:tabs>
                  <w:tab w:val="clear" w:pos="4536"/>
                  <w:tab w:val="center" w:pos="4111"/>
                </w:tabs>
              </w:pPr>
              <w:r>
                <w:t xml:space="preserve">Page: </w:t>
              </w:r>
              <w:r>
                <w:rPr>
                  <w:rStyle w:val="Sidetall"/>
                </w:rPr>
                <w:fldChar w:fldCharType="begin"/>
              </w:r>
              <w:r>
                <w:rPr>
                  <w:rStyle w:val="Sidetall"/>
                </w:rPr>
                <w:instrText xml:space="preserve"> PAGE </w:instrText>
              </w:r>
              <w:r>
                <w:rPr>
                  <w:rStyle w:val="Sidetall"/>
                </w:rPr>
                <w:fldChar w:fldCharType="separate"/>
              </w:r>
              <w:r w:rsidR="00F1376D">
                <w:rPr>
                  <w:rStyle w:val="Sidetall"/>
                  <w:noProof/>
                </w:rPr>
                <w:t>6</w:t>
              </w:r>
              <w:r>
                <w:rPr>
                  <w:rStyle w:val="Sidetall"/>
                </w:rPr>
                <w:fldChar w:fldCharType="end"/>
              </w:r>
            </w:p>
          </w:tc>
        </w:tr>
        <w:tr w:rsidR="008F255C" w:rsidTr="007A0592">
          <w:tc>
            <w:tcPr>
              <w:tcW w:w="2986" w:type="dxa"/>
            </w:tcPr>
            <w:p w:rsidR="008F255C" w:rsidRDefault="008F255C" w:rsidP="007A0592">
              <w:pPr>
                <w:pStyle w:val="Bunntekst"/>
                <w:tabs>
                  <w:tab w:val="clear" w:pos="4536"/>
                  <w:tab w:val="center" w:pos="4111"/>
                </w:tabs>
              </w:pPr>
              <w:r w:rsidRPr="007A0592">
                <w:rPr>
                  <w:vertAlign w:val="superscript"/>
                </w:rPr>
                <w:t>Author:</w:t>
              </w:r>
              <w:r>
                <w:t xml:space="preserve"> Cato Haugland</w:t>
              </w:r>
            </w:p>
          </w:tc>
          <w:tc>
            <w:tcPr>
              <w:tcW w:w="5094" w:type="dxa"/>
            </w:tcPr>
            <w:p w:rsidR="008F255C" w:rsidRDefault="008F255C" w:rsidP="00E40B4E">
              <w:pPr>
                <w:pStyle w:val="Bunntekst"/>
                <w:tabs>
                  <w:tab w:val="clear" w:pos="4536"/>
                  <w:tab w:val="center" w:pos="4111"/>
                </w:tabs>
              </w:pPr>
              <w:r w:rsidRPr="007A0592">
                <w:rPr>
                  <w:vertAlign w:val="superscript"/>
                </w:rPr>
                <w:t>Revision:</w:t>
              </w:r>
              <w:r>
                <w:t xml:space="preserve"> </w:t>
              </w:r>
              <w:r w:rsidR="00F1376D">
                <w:t>4</w:t>
              </w:r>
              <w:r w:rsidR="00E40B4E">
                <w:t>.0</w:t>
              </w:r>
            </w:p>
          </w:tc>
          <w:tc>
            <w:tcPr>
              <w:tcW w:w="931" w:type="dxa"/>
            </w:tcPr>
            <w:p w:rsidR="008F255C" w:rsidRDefault="008F255C" w:rsidP="007A0592">
              <w:pPr>
                <w:pStyle w:val="Bunntekst"/>
                <w:tabs>
                  <w:tab w:val="clear" w:pos="4536"/>
                  <w:tab w:val="center" w:pos="4111"/>
                </w:tabs>
              </w:pPr>
            </w:p>
          </w:tc>
        </w:tr>
      </w:tbl>
      <w:p w:rsidR="008F255C" w:rsidRPr="007A0592" w:rsidRDefault="008F255C" w:rsidP="007A0592">
        <w:pPr>
          <w:pStyle w:val="Bunntekst"/>
          <w:tabs>
            <w:tab w:val="clear" w:pos="4536"/>
            <w:tab w:val="center" w:pos="4111"/>
          </w:tabs>
          <w:ind w:left="-1843"/>
        </w:pPr>
        <w:r w:rsidRPr="0003146B">
          <w:tab/>
        </w:r>
        <w:r w:rsidRPr="0003146B">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55C" w:rsidRDefault="008F255C" w:rsidP="00A66E4E">
      <w:pPr>
        <w:spacing w:after="0" w:line="240" w:lineRule="auto"/>
      </w:pPr>
      <w:r>
        <w:separator/>
      </w:r>
    </w:p>
  </w:footnote>
  <w:footnote w:type="continuationSeparator" w:id="0">
    <w:p w:rsidR="008F255C" w:rsidRDefault="008F255C" w:rsidP="00A66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5C" w:rsidRDefault="00F1376D" w:rsidP="00C875A2">
    <w:pPr>
      <w:pStyle w:val="Topptekst"/>
      <w:jc w:val="right"/>
      <w:rPr>
        <w:i/>
      </w:rPr>
    </w:pPr>
    <w:r>
      <w:rPr>
        <w:rFonts w:cs="Arial"/>
        <w:noProof/>
        <w:sz w:val="20"/>
        <w:szCs w:val="20"/>
        <w:lang w:val="nb-NO" w:eastAsia="nb-NO"/>
      </w:rPr>
      <w:drawing>
        <wp:anchor distT="0" distB="0" distL="114300" distR="114300" simplePos="0" relativeHeight="251657216" behindDoc="0" locked="0" layoutInCell="1" allowOverlap="1">
          <wp:simplePos x="0" y="0"/>
          <wp:positionH relativeFrom="column">
            <wp:posOffset>3373755</wp:posOffset>
          </wp:positionH>
          <wp:positionV relativeFrom="paragraph">
            <wp:posOffset>-125730</wp:posOffset>
          </wp:positionV>
          <wp:extent cx="942340" cy="295275"/>
          <wp:effectExtent l="0" t="0" r="0" b="0"/>
          <wp:wrapSquare wrapText="bothSides"/>
          <wp:docPr id="36" name="Bilde 36" descr="C:\Users\Telko\AppData\Local\Microsoft\Windows\INetCache\Content.Word\Telko-Logo-17-Blu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lko\AppData\Local\Microsoft\Windows\INetCache\Content.Word\Telko-Logo-17-Blue-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55C" w:rsidRDefault="008F255C" w:rsidP="00C875A2">
    <w:pPr>
      <w:pStyle w:val="Topptekst"/>
      <w:jc w:val="right"/>
      <w:rPr>
        <w:i/>
      </w:rPr>
    </w:pPr>
  </w:p>
  <w:p w:rsidR="008F255C" w:rsidRPr="00F1376D" w:rsidRDefault="008F255C" w:rsidP="00F1376D">
    <w:pPr>
      <w:pStyle w:val="Topptekst"/>
      <w:tabs>
        <w:tab w:val="left" w:pos="1440"/>
        <w:tab w:val="left" w:pos="2825"/>
      </w:tabs>
      <w:rPr>
        <w:i/>
      </w:rPr>
    </w:pPr>
    <w:r>
      <w:rPr>
        <w:i/>
      </w:rPr>
      <w:tab/>
    </w: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188"/>
    <w:multiLevelType w:val="hybridMultilevel"/>
    <w:tmpl w:val="21C282B8"/>
    <w:lvl w:ilvl="0" w:tplc="34D8CA84">
      <w:start w:val="1"/>
      <w:numFmt w:val="decimal"/>
      <w:lvlText w:val="%1."/>
      <w:lvlJc w:val="left"/>
      <w:pPr>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2F18"/>
    <w:multiLevelType w:val="hybridMultilevel"/>
    <w:tmpl w:val="3E549C4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6518DE"/>
    <w:multiLevelType w:val="hybridMultilevel"/>
    <w:tmpl w:val="DA50D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946411"/>
    <w:multiLevelType w:val="hybridMultilevel"/>
    <w:tmpl w:val="53961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2D2342"/>
    <w:multiLevelType w:val="multilevel"/>
    <w:tmpl w:val="03645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100AF"/>
    <w:multiLevelType w:val="hybridMultilevel"/>
    <w:tmpl w:val="D3784E04"/>
    <w:lvl w:ilvl="0" w:tplc="AB0097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061398"/>
    <w:multiLevelType w:val="hybridMultilevel"/>
    <w:tmpl w:val="E85EDBE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F309AC"/>
    <w:multiLevelType w:val="hybridMultilevel"/>
    <w:tmpl w:val="8D44D8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D10D2C"/>
    <w:multiLevelType w:val="multilevel"/>
    <w:tmpl w:val="4FC6C30A"/>
    <w:lvl w:ilvl="0">
      <w:start w:val="1"/>
      <w:numFmt w:val="decimal"/>
      <w:pStyle w:val="Stil1"/>
      <w:lvlText w:val="Chapter %1."/>
      <w:lvlJc w:val="left"/>
      <w:pPr>
        <w:ind w:left="360" w:hanging="360"/>
      </w:pPr>
      <w:rPr>
        <w:rFonts w:hint="default"/>
        <w:color w:val="00B0F0"/>
      </w:rPr>
    </w:lvl>
    <w:lvl w:ilvl="1">
      <w:start w:val="1"/>
      <w:numFmt w:val="decimal"/>
      <w:pStyle w:val="Stil2"/>
      <w:lvlText w:val="%1.%2."/>
      <w:lvlJc w:val="left"/>
      <w:pPr>
        <w:ind w:left="720" w:hanging="360"/>
      </w:pPr>
      <w:rPr>
        <w:rFonts w:hint="default"/>
        <w:color w:val="auto"/>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8A1658"/>
    <w:multiLevelType w:val="hybridMultilevel"/>
    <w:tmpl w:val="5634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346C8"/>
    <w:multiLevelType w:val="hybridMultilevel"/>
    <w:tmpl w:val="714024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10C77E5"/>
    <w:multiLevelType w:val="hybridMultilevel"/>
    <w:tmpl w:val="CFB2712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249D42F3"/>
    <w:multiLevelType w:val="hybridMultilevel"/>
    <w:tmpl w:val="29F26D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471920"/>
    <w:multiLevelType w:val="hybridMultilevel"/>
    <w:tmpl w:val="5634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A5B7A"/>
    <w:multiLevelType w:val="multilevel"/>
    <w:tmpl w:val="3A08D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DE0B78"/>
    <w:multiLevelType w:val="hybridMultilevel"/>
    <w:tmpl w:val="1932D104"/>
    <w:lvl w:ilvl="0" w:tplc="2670F67C">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A2C6415"/>
    <w:multiLevelType w:val="multilevel"/>
    <w:tmpl w:val="21C282B8"/>
    <w:lvl w:ilvl="0">
      <w:start w:val="1"/>
      <w:numFmt w:val="decimal"/>
      <w:lvlText w:val="%1."/>
      <w:lvlJc w:val="left"/>
      <w:pPr>
        <w:ind w:left="340"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13308"/>
    <w:multiLevelType w:val="hybridMultilevel"/>
    <w:tmpl w:val="2E7A466C"/>
    <w:lvl w:ilvl="0" w:tplc="AB009770">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266504"/>
    <w:multiLevelType w:val="hybridMultilevel"/>
    <w:tmpl w:val="C0BC8B76"/>
    <w:lvl w:ilvl="0" w:tplc="449ECC20">
      <w:start w:val="23"/>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357A2D"/>
    <w:multiLevelType w:val="hybridMultilevel"/>
    <w:tmpl w:val="D35AB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03413E"/>
    <w:multiLevelType w:val="hybridMultilevel"/>
    <w:tmpl w:val="38A8F6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6631370"/>
    <w:multiLevelType w:val="hybridMultilevel"/>
    <w:tmpl w:val="184C7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C111CE"/>
    <w:multiLevelType w:val="hybridMultilevel"/>
    <w:tmpl w:val="9BCAFAD6"/>
    <w:lvl w:ilvl="0" w:tplc="457E4BCE">
      <w:start w:val="1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3ED00F2"/>
    <w:multiLevelType w:val="multilevel"/>
    <w:tmpl w:val="8D628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BA095C"/>
    <w:multiLevelType w:val="hybridMultilevel"/>
    <w:tmpl w:val="9E5491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79665EE"/>
    <w:multiLevelType w:val="hybridMultilevel"/>
    <w:tmpl w:val="38D477E8"/>
    <w:lvl w:ilvl="0" w:tplc="0AD26F32">
      <w:start w:val="1"/>
      <w:numFmt w:val="decimal"/>
      <w:lvlText w:val="%1."/>
      <w:lvlJc w:val="left"/>
      <w:pPr>
        <w:ind w:left="90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B3628"/>
    <w:multiLevelType w:val="multilevel"/>
    <w:tmpl w:val="3A08D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0A2B23"/>
    <w:multiLevelType w:val="hybridMultilevel"/>
    <w:tmpl w:val="2294E5D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DD163A0"/>
    <w:multiLevelType w:val="hybridMultilevel"/>
    <w:tmpl w:val="7C4C0F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9A4609"/>
    <w:multiLevelType w:val="hybridMultilevel"/>
    <w:tmpl w:val="0EA0838E"/>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2D54C28"/>
    <w:multiLevelType w:val="hybridMultilevel"/>
    <w:tmpl w:val="8A10316E"/>
    <w:lvl w:ilvl="0" w:tplc="8E7C8D30">
      <w:start w:val="1"/>
      <w:numFmt w:val="decimal"/>
      <w:lvlText w:val="%1."/>
      <w:lvlJc w:val="left"/>
      <w:pPr>
        <w:ind w:left="360" w:hanging="360"/>
      </w:pPr>
      <w:rPr>
        <w:color w:val="000000" w:themeColor="text1"/>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6B823000"/>
    <w:multiLevelType w:val="hybridMultilevel"/>
    <w:tmpl w:val="409AA8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C6936DE"/>
    <w:multiLevelType w:val="multilevel"/>
    <w:tmpl w:val="CCEE3D4C"/>
    <w:lvl w:ilvl="0">
      <w:start w:val="1"/>
      <w:numFmt w:val="decimal"/>
      <w:lvlText w:val="%1."/>
      <w:lvlJc w:val="left"/>
      <w:pPr>
        <w:ind w:left="340"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7359A2"/>
    <w:multiLevelType w:val="hybridMultilevel"/>
    <w:tmpl w:val="BDEA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E23B60"/>
    <w:multiLevelType w:val="multilevel"/>
    <w:tmpl w:val="04140029"/>
    <w:lvl w:ilvl="0">
      <w:start w:val="1"/>
      <w:numFmt w:val="decimal"/>
      <w:suff w:val="space"/>
      <w:lvlText w:val="Kapit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1B73A55"/>
    <w:multiLevelType w:val="multilevel"/>
    <w:tmpl w:val="1050237A"/>
    <w:lvl w:ilvl="0">
      <w:start w:val="1"/>
      <w:numFmt w:val="decimal"/>
      <w:lvlText w:val="%1."/>
      <w:lvlJc w:val="left"/>
      <w:pPr>
        <w:ind w:left="360" w:hanging="360"/>
      </w:pPr>
      <w:rPr>
        <w:rFonts w:hint="default"/>
        <w:color w:val="00B0F0"/>
      </w:rPr>
    </w:lvl>
    <w:lvl w:ilvl="1">
      <w:start w:val="1"/>
      <w:numFmt w:val="decimal"/>
      <w:lvlText w:val="%1.%2."/>
      <w:lvlJc w:val="left"/>
      <w:pPr>
        <w:ind w:left="720" w:hanging="360"/>
      </w:pPr>
      <w:rPr>
        <w:rFonts w:hint="default"/>
        <w:color w:val="00B0F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5639A1"/>
    <w:multiLevelType w:val="hybridMultilevel"/>
    <w:tmpl w:val="1A9C3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8B101F3"/>
    <w:multiLevelType w:val="hybridMultilevel"/>
    <w:tmpl w:val="9922335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D5A4158"/>
    <w:multiLevelType w:val="hybridMultilevel"/>
    <w:tmpl w:val="118C9E30"/>
    <w:lvl w:ilvl="0" w:tplc="CC50C24A">
      <w:start w:val="1"/>
      <w:numFmt w:val="decimal"/>
      <w:pStyle w:val="Listeavsnit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0B4E"/>
    <w:multiLevelType w:val="hybridMultilevel"/>
    <w:tmpl w:val="A85072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5"/>
  </w:num>
  <w:num w:numId="2">
    <w:abstractNumId w:val="8"/>
  </w:num>
  <w:num w:numId="3">
    <w:abstractNumId w:val="34"/>
  </w:num>
  <w:num w:numId="4">
    <w:abstractNumId w:val="24"/>
  </w:num>
  <w:num w:numId="5">
    <w:abstractNumId w:val="21"/>
  </w:num>
  <w:num w:numId="6">
    <w:abstractNumId w:val="20"/>
  </w:num>
  <w:num w:numId="7">
    <w:abstractNumId w:val="10"/>
  </w:num>
  <w:num w:numId="8">
    <w:abstractNumId w:val="1"/>
  </w:num>
  <w:num w:numId="9">
    <w:abstractNumId w:val="37"/>
  </w:num>
  <w:num w:numId="10">
    <w:abstractNumId w:val="2"/>
  </w:num>
  <w:num w:numId="11">
    <w:abstractNumId w:val="17"/>
  </w:num>
  <w:num w:numId="12">
    <w:abstractNumId w:val="5"/>
  </w:num>
  <w:num w:numId="13">
    <w:abstractNumId w:val="19"/>
  </w:num>
  <w:num w:numId="14">
    <w:abstractNumId w:val="9"/>
  </w:num>
  <w:num w:numId="15">
    <w:abstractNumId w:val="13"/>
  </w:num>
  <w:num w:numId="16">
    <w:abstractNumId w:val="38"/>
  </w:num>
  <w:num w:numId="17">
    <w:abstractNumId w:val="4"/>
  </w:num>
  <w:num w:numId="18">
    <w:abstractNumId w:val="33"/>
  </w:num>
  <w:num w:numId="19">
    <w:abstractNumId w:val="0"/>
  </w:num>
  <w:num w:numId="20">
    <w:abstractNumId w:val="23"/>
  </w:num>
  <w:num w:numId="21">
    <w:abstractNumId w:val="32"/>
  </w:num>
  <w:num w:numId="22">
    <w:abstractNumId w:val="16"/>
  </w:num>
  <w:num w:numId="23">
    <w:abstractNumId w:val="25"/>
  </w:num>
  <w:num w:numId="24">
    <w:abstractNumId w:val="38"/>
    <w:lvlOverride w:ilvl="0">
      <w:startOverride w:val="1"/>
    </w:lvlOverride>
  </w:num>
  <w:num w:numId="25">
    <w:abstractNumId w:val="38"/>
    <w:lvlOverride w:ilvl="0">
      <w:startOverride w:val="1"/>
    </w:lvlOverride>
  </w:num>
  <w:num w:numId="26">
    <w:abstractNumId w:val="26"/>
  </w:num>
  <w:num w:numId="27">
    <w:abstractNumId w:val="14"/>
  </w:num>
  <w:num w:numId="28">
    <w:abstractNumId w:val="38"/>
  </w:num>
  <w:num w:numId="29">
    <w:abstractNumId w:val="38"/>
    <w:lvlOverride w:ilvl="0">
      <w:startOverride w:val="1"/>
    </w:lvlOverride>
  </w:num>
  <w:num w:numId="30">
    <w:abstractNumId w:val="38"/>
    <w:lvlOverride w:ilvl="0">
      <w:startOverride w:val="1"/>
    </w:lvlOverride>
  </w:num>
  <w:num w:numId="31">
    <w:abstractNumId w:val="38"/>
    <w:lvlOverride w:ilvl="0">
      <w:startOverride w:val="1"/>
    </w:lvlOverride>
  </w:num>
  <w:num w:numId="32">
    <w:abstractNumId w:val="35"/>
  </w:num>
  <w:num w:numId="33">
    <w:abstractNumId w:val="6"/>
  </w:num>
  <w:num w:numId="34">
    <w:abstractNumId w:val="29"/>
  </w:num>
  <w:num w:numId="35">
    <w:abstractNumId w:val="11"/>
  </w:num>
  <w:num w:numId="36">
    <w:abstractNumId w:val="28"/>
  </w:num>
  <w:num w:numId="37">
    <w:abstractNumId w:val="30"/>
  </w:num>
  <w:num w:numId="38">
    <w:abstractNumId w:val="12"/>
  </w:num>
  <w:num w:numId="39">
    <w:abstractNumId w:val="22"/>
  </w:num>
  <w:num w:numId="40">
    <w:abstractNumId w:val="7"/>
  </w:num>
  <w:num w:numId="41">
    <w:abstractNumId w:val="31"/>
  </w:num>
  <w:num w:numId="42">
    <w:abstractNumId w:val="18"/>
  </w:num>
  <w:num w:numId="43">
    <w:abstractNumId w:val="36"/>
  </w:num>
  <w:num w:numId="44">
    <w:abstractNumId w:val="3"/>
  </w:num>
  <w:num w:numId="45">
    <w:abstractNumId w:val="3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90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E7"/>
    <w:rsid w:val="000036F3"/>
    <w:rsid w:val="000129A5"/>
    <w:rsid w:val="000223EB"/>
    <w:rsid w:val="00022DA8"/>
    <w:rsid w:val="0003146B"/>
    <w:rsid w:val="000360A4"/>
    <w:rsid w:val="00042F72"/>
    <w:rsid w:val="00054437"/>
    <w:rsid w:val="0006781B"/>
    <w:rsid w:val="00072D4D"/>
    <w:rsid w:val="0008104A"/>
    <w:rsid w:val="000910E4"/>
    <w:rsid w:val="000939CC"/>
    <w:rsid w:val="00095091"/>
    <w:rsid w:val="0009766E"/>
    <w:rsid w:val="000B4BC1"/>
    <w:rsid w:val="000E0778"/>
    <w:rsid w:val="000E4367"/>
    <w:rsid w:val="000F2109"/>
    <w:rsid w:val="000F4965"/>
    <w:rsid w:val="00107BDC"/>
    <w:rsid w:val="00112032"/>
    <w:rsid w:val="00112E46"/>
    <w:rsid w:val="0012090B"/>
    <w:rsid w:val="00172EE9"/>
    <w:rsid w:val="001862C1"/>
    <w:rsid w:val="001913DF"/>
    <w:rsid w:val="00195E10"/>
    <w:rsid w:val="001A5F50"/>
    <w:rsid w:val="001D0A8E"/>
    <w:rsid w:val="001D4F2D"/>
    <w:rsid w:val="001E47FD"/>
    <w:rsid w:val="001F25D3"/>
    <w:rsid w:val="00236F95"/>
    <w:rsid w:val="00263E9B"/>
    <w:rsid w:val="00296FDB"/>
    <w:rsid w:val="002C7839"/>
    <w:rsid w:val="002D069C"/>
    <w:rsid w:val="002D43C3"/>
    <w:rsid w:val="0030750D"/>
    <w:rsid w:val="00320283"/>
    <w:rsid w:val="003212DA"/>
    <w:rsid w:val="00324AD8"/>
    <w:rsid w:val="003740CB"/>
    <w:rsid w:val="00390E5F"/>
    <w:rsid w:val="003B446B"/>
    <w:rsid w:val="003E08E1"/>
    <w:rsid w:val="00425E8D"/>
    <w:rsid w:val="00425E8F"/>
    <w:rsid w:val="00450D06"/>
    <w:rsid w:val="0048125C"/>
    <w:rsid w:val="00490060"/>
    <w:rsid w:val="004979E2"/>
    <w:rsid w:val="004A3A9C"/>
    <w:rsid w:val="004B224C"/>
    <w:rsid w:val="004C4293"/>
    <w:rsid w:val="004D7134"/>
    <w:rsid w:val="00514361"/>
    <w:rsid w:val="00523C7E"/>
    <w:rsid w:val="00534297"/>
    <w:rsid w:val="005416CC"/>
    <w:rsid w:val="00554B65"/>
    <w:rsid w:val="00567549"/>
    <w:rsid w:val="00570F0A"/>
    <w:rsid w:val="0058014B"/>
    <w:rsid w:val="005D3BF9"/>
    <w:rsid w:val="005E39CD"/>
    <w:rsid w:val="00614513"/>
    <w:rsid w:val="006156AE"/>
    <w:rsid w:val="00621E7A"/>
    <w:rsid w:val="006250AC"/>
    <w:rsid w:val="006257D1"/>
    <w:rsid w:val="00644495"/>
    <w:rsid w:val="00646944"/>
    <w:rsid w:val="00653338"/>
    <w:rsid w:val="00663E14"/>
    <w:rsid w:val="00670001"/>
    <w:rsid w:val="00681CA7"/>
    <w:rsid w:val="006B1A6C"/>
    <w:rsid w:val="006C2F63"/>
    <w:rsid w:val="006E37B6"/>
    <w:rsid w:val="006F2E01"/>
    <w:rsid w:val="006F715A"/>
    <w:rsid w:val="00730BE6"/>
    <w:rsid w:val="00750CDB"/>
    <w:rsid w:val="00757540"/>
    <w:rsid w:val="007813CE"/>
    <w:rsid w:val="00783C30"/>
    <w:rsid w:val="00794B7E"/>
    <w:rsid w:val="00794FE4"/>
    <w:rsid w:val="007A0592"/>
    <w:rsid w:val="007A3606"/>
    <w:rsid w:val="007D2D7D"/>
    <w:rsid w:val="007F0F81"/>
    <w:rsid w:val="007F2787"/>
    <w:rsid w:val="007F5E8A"/>
    <w:rsid w:val="00816885"/>
    <w:rsid w:val="008227BE"/>
    <w:rsid w:val="00822BD9"/>
    <w:rsid w:val="00830C73"/>
    <w:rsid w:val="00842C25"/>
    <w:rsid w:val="008B14BD"/>
    <w:rsid w:val="008C0109"/>
    <w:rsid w:val="008E5F68"/>
    <w:rsid w:val="008E743F"/>
    <w:rsid w:val="008F255C"/>
    <w:rsid w:val="00906E70"/>
    <w:rsid w:val="0091538A"/>
    <w:rsid w:val="00917448"/>
    <w:rsid w:val="00922FEF"/>
    <w:rsid w:val="00942BF8"/>
    <w:rsid w:val="009562D2"/>
    <w:rsid w:val="00957937"/>
    <w:rsid w:val="009645D9"/>
    <w:rsid w:val="00996508"/>
    <w:rsid w:val="009A7790"/>
    <w:rsid w:val="009C6F94"/>
    <w:rsid w:val="00A03C17"/>
    <w:rsid w:val="00A254BA"/>
    <w:rsid w:val="00A269AA"/>
    <w:rsid w:val="00A318EE"/>
    <w:rsid w:val="00A44373"/>
    <w:rsid w:val="00A56E90"/>
    <w:rsid w:val="00A66E4E"/>
    <w:rsid w:val="00A71D33"/>
    <w:rsid w:val="00A85FDB"/>
    <w:rsid w:val="00A87567"/>
    <w:rsid w:val="00AA339B"/>
    <w:rsid w:val="00AA627A"/>
    <w:rsid w:val="00AB3D8D"/>
    <w:rsid w:val="00AB7601"/>
    <w:rsid w:val="00AC67F6"/>
    <w:rsid w:val="00AD2520"/>
    <w:rsid w:val="00AD7BB2"/>
    <w:rsid w:val="00B0742F"/>
    <w:rsid w:val="00B11577"/>
    <w:rsid w:val="00B422DF"/>
    <w:rsid w:val="00B60B12"/>
    <w:rsid w:val="00B673E9"/>
    <w:rsid w:val="00B9547C"/>
    <w:rsid w:val="00B96DD5"/>
    <w:rsid w:val="00BA0755"/>
    <w:rsid w:val="00BA6C28"/>
    <w:rsid w:val="00BB5CAB"/>
    <w:rsid w:val="00BB6CA1"/>
    <w:rsid w:val="00BE0E96"/>
    <w:rsid w:val="00C15F7D"/>
    <w:rsid w:val="00C22F9B"/>
    <w:rsid w:val="00C246CB"/>
    <w:rsid w:val="00C33A43"/>
    <w:rsid w:val="00C80131"/>
    <w:rsid w:val="00C875A2"/>
    <w:rsid w:val="00C9287B"/>
    <w:rsid w:val="00CE14B0"/>
    <w:rsid w:val="00CF3D6D"/>
    <w:rsid w:val="00CF5BD2"/>
    <w:rsid w:val="00D125B5"/>
    <w:rsid w:val="00D5346B"/>
    <w:rsid w:val="00D54D7F"/>
    <w:rsid w:val="00D55929"/>
    <w:rsid w:val="00D64CB4"/>
    <w:rsid w:val="00D9488A"/>
    <w:rsid w:val="00DA04E7"/>
    <w:rsid w:val="00DA4470"/>
    <w:rsid w:val="00DB17D9"/>
    <w:rsid w:val="00DC04D4"/>
    <w:rsid w:val="00DC35D9"/>
    <w:rsid w:val="00DC4BD5"/>
    <w:rsid w:val="00E066E5"/>
    <w:rsid w:val="00E40B4E"/>
    <w:rsid w:val="00E41A6D"/>
    <w:rsid w:val="00E54EEE"/>
    <w:rsid w:val="00E558CE"/>
    <w:rsid w:val="00EA4CBB"/>
    <w:rsid w:val="00F1376D"/>
    <w:rsid w:val="00F32D8D"/>
    <w:rsid w:val="00F3750F"/>
    <w:rsid w:val="00F51A70"/>
    <w:rsid w:val="00F547C9"/>
    <w:rsid w:val="00F716FE"/>
    <w:rsid w:val="00F74196"/>
    <w:rsid w:val="00FA7071"/>
    <w:rsid w:val="00FE14F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33B3ACD"/>
  <w15:docId w15:val="{46D33220-B33D-490A-A048-14AAA613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E9B"/>
    <w:rPr>
      <w:lang w:val="en-US"/>
    </w:rPr>
  </w:style>
  <w:style w:type="paragraph" w:styleId="Overskrift1">
    <w:name w:val="heading 1"/>
    <w:basedOn w:val="Normal"/>
    <w:next w:val="Normal"/>
    <w:link w:val="Overskrift1Tegn"/>
    <w:uiPriority w:val="9"/>
    <w:qFormat/>
    <w:rsid w:val="00F547C9"/>
    <w:pPr>
      <w:keepNext/>
      <w:keepLines/>
      <w:spacing w:before="480" w:after="0"/>
      <w:outlineLvl w:val="0"/>
    </w:pPr>
    <w:rPr>
      <w:rFonts w:asciiTheme="majorHAnsi" w:eastAsiaTheme="majorEastAsia" w:hAnsiTheme="majorHAnsi" w:cstheme="majorBidi"/>
      <w:b/>
      <w:bCs/>
      <w:color w:val="0070C0"/>
      <w:sz w:val="32"/>
      <w:szCs w:val="28"/>
    </w:rPr>
  </w:style>
  <w:style w:type="paragraph" w:styleId="Overskrift2">
    <w:name w:val="heading 2"/>
    <w:basedOn w:val="Normal"/>
    <w:next w:val="Normal"/>
    <w:link w:val="Overskrift2Tegn"/>
    <w:uiPriority w:val="9"/>
    <w:unhideWhenUsed/>
    <w:qFormat/>
    <w:rsid w:val="00296F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96FD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296FDB"/>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96FDB"/>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96F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96F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96F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96F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66E4E"/>
    <w:rPr>
      <w:color w:val="0000FF" w:themeColor="hyperlink"/>
      <w:u w:val="single"/>
    </w:rPr>
  </w:style>
  <w:style w:type="character" w:customStyle="1" w:styleId="Overskrift1Tegn">
    <w:name w:val="Overskrift 1 Tegn"/>
    <w:basedOn w:val="Standardskriftforavsnitt"/>
    <w:link w:val="Overskrift1"/>
    <w:uiPriority w:val="9"/>
    <w:rsid w:val="00F547C9"/>
    <w:rPr>
      <w:rFonts w:asciiTheme="majorHAnsi" w:eastAsiaTheme="majorEastAsia" w:hAnsiTheme="majorHAnsi" w:cstheme="majorBidi"/>
      <w:b/>
      <w:bCs/>
      <w:color w:val="0070C0"/>
      <w:sz w:val="32"/>
      <w:szCs w:val="28"/>
      <w:lang w:val="en-US"/>
    </w:rPr>
  </w:style>
  <w:style w:type="paragraph" w:styleId="Topptekst">
    <w:name w:val="header"/>
    <w:basedOn w:val="Normal"/>
    <w:link w:val="TopptekstTegn"/>
    <w:uiPriority w:val="99"/>
    <w:unhideWhenUsed/>
    <w:rsid w:val="00A66E4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6E4E"/>
  </w:style>
  <w:style w:type="paragraph" w:styleId="Bunntekst">
    <w:name w:val="footer"/>
    <w:basedOn w:val="Normal"/>
    <w:link w:val="BunntekstTegn"/>
    <w:uiPriority w:val="99"/>
    <w:unhideWhenUsed/>
    <w:rsid w:val="00A66E4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6E4E"/>
  </w:style>
  <w:style w:type="character" w:styleId="Utheving">
    <w:name w:val="Emphasis"/>
    <w:basedOn w:val="Standardskriftforavsnitt"/>
    <w:uiPriority w:val="20"/>
    <w:qFormat/>
    <w:rsid w:val="00A87567"/>
    <w:rPr>
      <w:i/>
      <w:iCs/>
    </w:rPr>
  </w:style>
  <w:style w:type="paragraph" w:styleId="Fotnotetekst">
    <w:name w:val="footnote text"/>
    <w:basedOn w:val="Normal"/>
    <w:link w:val="FotnotetekstTegn"/>
    <w:uiPriority w:val="99"/>
    <w:semiHidden/>
    <w:unhideWhenUsed/>
    <w:rsid w:val="00A8756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87567"/>
    <w:rPr>
      <w:sz w:val="20"/>
      <w:szCs w:val="20"/>
    </w:rPr>
  </w:style>
  <w:style w:type="character" w:styleId="Fotnotereferanse">
    <w:name w:val="footnote reference"/>
    <w:basedOn w:val="Standardskriftforavsnitt"/>
    <w:uiPriority w:val="99"/>
    <w:semiHidden/>
    <w:unhideWhenUsed/>
    <w:rsid w:val="00A87567"/>
    <w:rPr>
      <w:vertAlign w:val="superscript"/>
    </w:rPr>
  </w:style>
  <w:style w:type="paragraph" w:styleId="Bobletekst">
    <w:name w:val="Balloon Text"/>
    <w:basedOn w:val="Normal"/>
    <w:link w:val="BobletekstTegn"/>
    <w:uiPriority w:val="99"/>
    <w:semiHidden/>
    <w:unhideWhenUsed/>
    <w:rsid w:val="000939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39CC"/>
    <w:rPr>
      <w:rFonts w:ascii="Tahoma" w:hAnsi="Tahoma" w:cs="Tahoma"/>
      <w:sz w:val="16"/>
      <w:szCs w:val="16"/>
    </w:rPr>
  </w:style>
  <w:style w:type="character" w:styleId="Sterk">
    <w:name w:val="Strong"/>
    <w:basedOn w:val="Standardskriftforavsnitt"/>
    <w:uiPriority w:val="22"/>
    <w:qFormat/>
    <w:rsid w:val="00F547C9"/>
    <w:rPr>
      <w:b/>
      <w:bCs/>
    </w:rPr>
  </w:style>
  <w:style w:type="paragraph" w:customStyle="1" w:styleId="Stil1">
    <w:name w:val="Stil1"/>
    <w:basedOn w:val="Overskrift1"/>
    <w:link w:val="Stil1Tegn"/>
    <w:qFormat/>
    <w:rsid w:val="00A318EE"/>
    <w:pPr>
      <w:numPr>
        <w:numId w:val="2"/>
      </w:numPr>
      <w:spacing w:before="0"/>
    </w:pPr>
    <w:rPr>
      <w:color w:val="000000" w:themeColor="text1"/>
      <w:sz w:val="36"/>
    </w:rPr>
  </w:style>
  <w:style w:type="character" w:customStyle="1" w:styleId="Stil1Tegn">
    <w:name w:val="Stil1 Tegn"/>
    <w:basedOn w:val="Overskrift1Tegn"/>
    <w:link w:val="Stil1"/>
    <w:rsid w:val="00A318EE"/>
    <w:rPr>
      <w:rFonts w:asciiTheme="majorHAnsi" w:eastAsiaTheme="majorEastAsia" w:hAnsiTheme="majorHAnsi" w:cstheme="majorBidi"/>
      <w:b/>
      <w:bCs/>
      <w:color w:val="000000" w:themeColor="text1"/>
      <w:sz w:val="36"/>
      <w:szCs w:val="28"/>
      <w:lang w:val="en-US"/>
    </w:rPr>
  </w:style>
  <w:style w:type="paragraph" w:styleId="Listeavsnitt">
    <w:name w:val="List Paragraph"/>
    <w:basedOn w:val="Normal"/>
    <w:uiPriority w:val="34"/>
    <w:qFormat/>
    <w:rsid w:val="00D125B5"/>
    <w:pPr>
      <w:numPr>
        <w:numId w:val="28"/>
      </w:numPr>
      <w:spacing w:after="0"/>
      <w:contextualSpacing/>
    </w:pPr>
    <w:rPr>
      <w:noProof/>
      <w:lang w:eastAsia="nb-NO"/>
    </w:rPr>
  </w:style>
  <w:style w:type="character" w:customStyle="1" w:styleId="Overskrift2Tegn">
    <w:name w:val="Overskrift 2 Tegn"/>
    <w:basedOn w:val="Standardskriftforavsnitt"/>
    <w:link w:val="Overskrift2"/>
    <w:uiPriority w:val="9"/>
    <w:rsid w:val="00296FD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296FDB"/>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296FD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296FD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296FD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296FD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296FD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96FDB"/>
    <w:rPr>
      <w:rFonts w:asciiTheme="majorHAnsi" w:eastAsiaTheme="majorEastAsia" w:hAnsiTheme="majorHAnsi" w:cstheme="majorBidi"/>
      <w:i/>
      <w:iCs/>
      <w:color w:val="404040" w:themeColor="text1" w:themeTint="BF"/>
      <w:sz w:val="20"/>
      <w:szCs w:val="20"/>
    </w:rPr>
  </w:style>
  <w:style w:type="table" w:styleId="Tabellrutenett">
    <w:name w:val="Table Grid"/>
    <w:basedOn w:val="Vanligtabell"/>
    <w:uiPriority w:val="59"/>
    <w:rsid w:val="0039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6250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250AC"/>
    <w:rPr>
      <w:rFonts w:asciiTheme="majorHAnsi" w:eastAsiaTheme="majorEastAsia" w:hAnsiTheme="majorHAnsi" w:cstheme="majorBidi"/>
      <w:color w:val="17365D" w:themeColor="text2" w:themeShade="BF"/>
      <w:spacing w:val="5"/>
      <w:kern w:val="28"/>
      <w:sz w:val="52"/>
      <w:szCs w:val="52"/>
    </w:rPr>
  </w:style>
  <w:style w:type="paragraph" w:customStyle="1" w:styleId="Stil2">
    <w:name w:val="Stil2"/>
    <w:basedOn w:val="Stil1"/>
    <w:link w:val="Stil2Tegn"/>
    <w:qFormat/>
    <w:rsid w:val="00B0742F"/>
    <w:pPr>
      <w:numPr>
        <w:ilvl w:val="1"/>
      </w:numPr>
      <w:spacing w:before="240"/>
      <w:ind w:left="-426"/>
    </w:pPr>
    <w:rPr>
      <w:color w:val="00B0F0"/>
      <w:sz w:val="28"/>
      <w:lang w:eastAsia="nb-NO"/>
    </w:rPr>
  </w:style>
  <w:style w:type="character" w:customStyle="1" w:styleId="Stil2Tegn">
    <w:name w:val="Stil2 Tegn"/>
    <w:basedOn w:val="Stil1Tegn"/>
    <w:link w:val="Stil2"/>
    <w:rsid w:val="00B0742F"/>
    <w:rPr>
      <w:rFonts w:asciiTheme="majorHAnsi" w:eastAsiaTheme="majorEastAsia" w:hAnsiTheme="majorHAnsi" w:cstheme="majorBidi"/>
      <w:b/>
      <w:bCs/>
      <w:color w:val="00B0F0"/>
      <w:sz w:val="28"/>
      <w:szCs w:val="28"/>
      <w:lang w:val="en-US" w:eastAsia="nb-NO"/>
    </w:rPr>
  </w:style>
  <w:style w:type="paragraph" w:customStyle="1" w:styleId="Stil3">
    <w:name w:val="Stil3"/>
    <w:basedOn w:val="Stil1"/>
    <w:link w:val="Stil3Tegn"/>
    <w:qFormat/>
    <w:rsid w:val="00AC67F6"/>
    <w:pPr>
      <w:ind w:left="-1701"/>
    </w:pPr>
    <w:rPr>
      <w:lang w:eastAsia="nb-NO"/>
    </w:rPr>
  </w:style>
  <w:style w:type="character" w:customStyle="1" w:styleId="Stil3Tegn">
    <w:name w:val="Stil3 Tegn"/>
    <w:basedOn w:val="Stil1Tegn"/>
    <w:link w:val="Stil3"/>
    <w:rsid w:val="00AC67F6"/>
    <w:rPr>
      <w:rFonts w:asciiTheme="majorHAnsi" w:eastAsiaTheme="majorEastAsia" w:hAnsiTheme="majorHAnsi" w:cstheme="majorBidi"/>
      <w:b/>
      <w:bCs/>
      <w:color w:val="000000" w:themeColor="text1"/>
      <w:sz w:val="36"/>
      <w:szCs w:val="28"/>
      <w:lang w:val="en-US" w:eastAsia="nb-NO"/>
    </w:rPr>
  </w:style>
  <w:style w:type="character" w:styleId="Sidetall">
    <w:name w:val="page number"/>
    <w:basedOn w:val="Standardskriftforavsnitt"/>
    <w:uiPriority w:val="99"/>
    <w:semiHidden/>
    <w:unhideWhenUsed/>
    <w:rsid w:val="007A0592"/>
  </w:style>
  <w:style w:type="character" w:styleId="Merknadsreferanse">
    <w:name w:val="annotation reference"/>
    <w:basedOn w:val="Standardskriftforavsnitt"/>
    <w:uiPriority w:val="99"/>
    <w:semiHidden/>
    <w:unhideWhenUsed/>
    <w:rsid w:val="00042F72"/>
    <w:rPr>
      <w:sz w:val="16"/>
      <w:szCs w:val="16"/>
    </w:rPr>
  </w:style>
  <w:style w:type="paragraph" w:styleId="Merknadstekst">
    <w:name w:val="annotation text"/>
    <w:basedOn w:val="Normal"/>
    <w:link w:val="MerknadstekstTegn"/>
    <w:uiPriority w:val="99"/>
    <w:semiHidden/>
    <w:unhideWhenUsed/>
    <w:rsid w:val="00042F7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42F72"/>
    <w:rPr>
      <w:sz w:val="20"/>
      <w:szCs w:val="20"/>
      <w:lang w:val="en-US"/>
    </w:rPr>
  </w:style>
  <w:style w:type="paragraph" w:styleId="Kommentaremne">
    <w:name w:val="annotation subject"/>
    <w:basedOn w:val="Merknadstekst"/>
    <w:next w:val="Merknadstekst"/>
    <w:link w:val="KommentaremneTegn"/>
    <w:uiPriority w:val="99"/>
    <w:semiHidden/>
    <w:unhideWhenUsed/>
    <w:rsid w:val="00042F72"/>
    <w:rPr>
      <w:b/>
      <w:bCs/>
    </w:rPr>
  </w:style>
  <w:style w:type="character" w:customStyle="1" w:styleId="KommentaremneTegn">
    <w:name w:val="Kommentaremne Tegn"/>
    <w:basedOn w:val="MerknadstekstTegn"/>
    <w:link w:val="Kommentaremne"/>
    <w:uiPriority w:val="99"/>
    <w:semiHidden/>
    <w:rsid w:val="00042F72"/>
    <w:rPr>
      <w:b/>
      <w:bCs/>
      <w:sz w:val="20"/>
      <w:szCs w:val="20"/>
      <w:lang w:val="en-US"/>
    </w:rPr>
  </w:style>
  <w:style w:type="character" w:styleId="Fulgthyperkobling">
    <w:name w:val="FollowedHyperlink"/>
    <w:basedOn w:val="Standardskriftforavsnitt"/>
    <w:uiPriority w:val="99"/>
    <w:semiHidden/>
    <w:unhideWhenUsed/>
    <w:rsid w:val="00794FE4"/>
    <w:rPr>
      <w:color w:val="800080" w:themeColor="followedHyperlink"/>
      <w:u w:val="single"/>
    </w:rPr>
  </w:style>
  <w:style w:type="character" w:styleId="Ulstomtale">
    <w:name w:val="Unresolved Mention"/>
    <w:basedOn w:val="Standardskriftforavsnitt"/>
    <w:uiPriority w:val="99"/>
    <w:semiHidden/>
    <w:unhideWhenUsed/>
    <w:rsid w:val="007F5E8A"/>
    <w:rPr>
      <w:color w:val="808080"/>
      <w:shd w:val="clear" w:color="auto" w:fill="E6E6E6"/>
    </w:rPr>
  </w:style>
  <w:style w:type="paragraph" w:customStyle="1" w:styleId="m-900459110763619094msoplaintext">
    <w:name w:val="m_-900459110763619094msoplaintext"/>
    <w:basedOn w:val="Normal"/>
    <w:rsid w:val="007F5E8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31248">
      <w:bodyDiv w:val="1"/>
      <w:marLeft w:val="0"/>
      <w:marRight w:val="0"/>
      <w:marTop w:val="0"/>
      <w:marBottom w:val="0"/>
      <w:divBdr>
        <w:top w:val="none" w:sz="0" w:space="0" w:color="auto"/>
        <w:left w:val="none" w:sz="0" w:space="0" w:color="auto"/>
        <w:bottom w:val="none" w:sz="0" w:space="0" w:color="auto"/>
        <w:right w:val="none" w:sz="0" w:space="0" w:color="auto"/>
      </w:divBdr>
    </w:div>
    <w:div w:id="15922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elko.no/furuno/TECDISUpdate-4-7-x-32.exe"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07/relationships/hdphoto" Target="media/hdphoto1.wdp"/><Relationship Id="rId29" Type="http://schemas.openxmlformats.org/officeDocument/2006/relationships/hyperlink" Target="mailto:service@furuno.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lko.no/furuno/TECDISUpdate-4-7-x-32.exe" TargetMode="Externa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telko.no/furuno/TECDIS472Update.exe" TargetMode="Externa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telko.no?subject=TECDIS%204.8.3%20Update"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furuno.no" TargetMode="Externa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KUMENTASJON\200%20Feature%20guides%20for%20TECDIS\MAL%20Feature%20Gui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747C-34BF-401A-BCD2-4EBD70E6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Feature Guide</Template>
  <TotalTime>0</TotalTime>
  <Pages>6</Pages>
  <Words>963</Words>
  <Characters>5495</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 Haugland, TELKO AS</dc:creator>
  <cp:lastModifiedBy>Cato Haugland</cp:lastModifiedBy>
  <cp:revision>2</cp:revision>
  <cp:lastPrinted>2017-03-17T12:36:00Z</cp:lastPrinted>
  <dcterms:created xsi:type="dcterms:W3CDTF">2017-09-07T11:44:00Z</dcterms:created>
  <dcterms:modified xsi:type="dcterms:W3CDTF">2017-09-07T11:44:00Z</dcterms:modified>
</cp:coreProperties>
</file>